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B3" w:rsidRDefault="00E533B3">
      <w:pPr>
        <w:spacing w:line="600" w:lineRule="auto"/>
        <w:jc w:val="center"/>
        <w:rPr>
          <w:rFonts w:ascii="Times New Roman" w:hAnsi="Times New Roman"/>
          <w:sz w:val="32"/>
        </w:rPr>
      </w:pPr>
      <w:r>
        <w:rPr>
          <w:rFonts w:ascii="宋体" w:hAnsi="宋体" w:cs="宋体" w:hint="eastAsia"/>
          <w:sz w:val="32"/>
        </w:rPr>
        <w:t>合肥工业大学</w:t>
      </w:r>
      <w:r>
        <w:rPr>
          <w:rFonts w:ascii="Times New Roman" w:hAnsi="Times New Roman"/>
          <w:sz w:val="32"/>
        </w:rPr>
        <w:t xml:space="preserve"> </w:t>
      </w:r>
      <w:r>
        <w:rPr>
          <w:rFonts w:ascii="黑体" w:eastAsia="黑体" w:hAnsi="黑体" w:cs="黑体" w:hint="eastAsia"/>
          <w:b/>
          <w:sz w:val="32"/>
        </w:rPr>
        <w:t>材料物理</w:t>
      </w:r>
      <w:r>
        <w:rPr>
          <w:rFonts w:ascii="隶书" w:eastAsia="隶书" w:hAnsi="隶书" w:cs="隶书"/>
          <w:sz w:val="32"/>
        </w:rPr>
        <w:t xml:space="preserve"> </w:t>
      </w:r>
      <w:r>
        <w:rPr>
          <w:rFonts w:ascii="黑体" w:eastAsia="黑体" w:hAnsi="黑体" w:cs="黑体" w:hint="eastAsia"/>
          <w:sz w:val="32"/>
        </w:rPr>
        <w:t>专业指导性教学计划</w:t>
      </w:r>
    </w:p>
    <w:p w:rsidR="00E533B3" w:rsidRDefault="00F036DB" w:rsidP="005E7FDD">
      <w:pPr>
        <w:spacing w:before="240" w:after="120" w:line="340" w:lineRule="auto"/>
        <w:rPr>
          <w:rFonts w:ascii="黑体" w:eastAsia="黑体" w:hAnsi="黑体" w:cs="黑体"/>
          <w:sz w:val="24"/>
        </w:rPr>
      </w:pPr>
      <w:r>
        <w:rPr>
          <w:rFonts w:ascii="黑体" w:eastAsia="黑体" w:hAnsi="黑体" w:cs="黑体" w:hint="eastAsia"/>
          <w:sz w:val="24"/>
        </w:rPr>
        <w:t>一、</w:t>
      </w:r>
      <w:r w:rsidR="00E533B3">
        <w:rPr>
          <w:rFonts w:ascii="黑体" w:eastAsia="黑体" w:hAnsi="黑体" w:cs="黑体" w:hint="eastAsia"/>
          <w:sz w:val="24"/>
        </w:rPr>
        <w:t>培养目的与培养目标</w:t>
      </w:r>
    </w:p>
    <w:p w:rsidR="00E533B3" w:rsidRDefault="00E533B3">
      <w:pPr>
        <w:spacing w:line="340" w:lineRule="auto"/>
        <w:ind w:firstLine="420"/>
        <w:rPr>
          <w:rFonts w:ascii="黑体" w:eastAsia="黑体" w:hAnsi="黑体" w:cs="黑体"/>
          <w:color w:val="000000"/>
        </w:rPr>
      </w:pPr>
      <w:r>
        <w:rPr>
          <w:rFonts w:ascii="黑体" w:eastAsia="黑体" w:hAnsi="黑体" w:cs="黑体" w:hint="eastAsia"/>
          <w:color w:val="000000"/>
        </w:rPr>
        <w:t>培养目的：</w:t>
      </w:r>
    </w:p>
    <w:p w:rsidR="00E533B3" w:rsidRDefault="00E533B3">
      <w:pPr>
        <w:spacing w:line="340" w:lineRule="auto"/>
        <w:ind w:firstLine="420"/>
        <w:rPr>
          <w:rFonts w:ascii="宋体"/>
          <w:color w:val="000000"/>
          <w:szCs w:val="21"/>
        </w:rPr>
      </w:pPr>
      <w:r w:rsidRPr="006233F0">
        <w:rPr>
          <w:rFonts w:ascii="宋体" w:hAnsi="宋体" w:hint="eastAsia"/>
          <w:color w:val="000000"/>
          <w:szCs w:val="21"/>
        </w:rPr>
        <w:t>培养</w:t>
      </w:r>
      <w:r>
        <w:rPr>
          <w:rFonts w:hint="eastAsia"/>
        </w:rPr>
        <w:t>适应国家经济和社会发展需要，德智体美全面发展，</w:t>
      </w:r>
      <w:r>
        <w:rPr>
          <w:rFonts w:ascii="宋体" w:hAnsi="宋体" w:hint="eastAsia"/>
          <w:color w:val="000000"/>
          <w:szCs w:val="21"/>
        </w:rPr>
        <w:t>具有深厚的数学和物理基础和扎实的材料科学与工程专业基础以及广泛的人文知识，掌握材料制备、材料结构表征和材料性能测试等各个环节的基本实验技能，具有较强的开拓创新能力，能够在新型功能材料（光、电、磁）</w:t>
      </w:r>
      <w:r>
        <w:rPr>
          <w:rFonts w:ascii="宋体" w:hAnsi="宋体"/>
          <w:color w:val="000000"/>
          <w:szCs w:val="21"/>
        </w:rPr>
        <w:t xml:space="preserve"> </w:t>
      </w:r>
      <w:r>
        <w:rPr>
          <w:rFonts w:ascii="宋体" w:hAnsi="宋体" w:hint="eastAsia"/>
          <w:color w:val="000000"/>
          <w:szCs w:val="21"/>
        </w:rPr>
        <w:t>及微电子、新能源等领域相关企业从事研发工作的应用型人才，以及在高等院校和科研院所通过继续深造从事材料科学（特别是新材料）、物理学等领域的基础研究和应用研究的科技人才。</w:t>
      </w:r>
    </w:p>
    <w:p w:rsidR="00E533B3" w:rsidRDefault="00E533B3">
      <w:pPr>
        <w:ind w:firstLine="375"/>
        <w:rPr>
          <w:rFonts w:ascii="Times New Roman" w:hAnsi="Times New Roman"/>
          <w:sz w:val="15"/>
        </w:rPr>
      </w:pPr>
    </w:p>
    <w:p w:rsidR="00E533B3" w:rsidRDefault="00E533B3">
      <w:pPr>
        <w:ind w:firstLine="480"/>
        <w:rPr>
          <w:rFonts w:ascii="黑体" w:eastAsia="黑体" w:hAnsi="黑体" w:cs="黑体"/>
          <w:sz w:val="24"/>
        </w:rPr>
      </w:pPr>
    </w:p>
    <w:p w:rsidR="00E533B3" w:rsidRDefault="00E533B3">
      <w:pPr>
        <w:spacing w:line="340" w:lineRule="auto"/>
        <w:ind w:firstLine="420"/>
        <w:rPr>
          <w:rFonts w:ascii="黑体" w:eastAsia="黑体" w:hAnsi="黑体" w:cs="黑体"/>
          <w:color w:val="000000"/>
        </w:rPr>
      </w:pPr>
      <w:r>
        <w:rPr>
          <w:rFonts w:ascii="黑体" w:eastAsia="黑体" w:hAnsi="黑体" w:cs="黑体" w:hint="eastAsia"/>
          <w:color w:val="000000"/>
        </w:rPr>
        <w:t>培养目标：</w:t>
      </w:r>
    </w:p>
    <w:p w:rsidR="00E533B3" w:rsidRPr="006233F0" w:rsidRDefault="00E533B3" w:rsidP="006233F0">
      <w:pPr>
        <w:spacing w:line="340" w:lineRule="auto"/>
        <w:ind w:firstLine="420"/>
        <w:rPr>
          <w:rFonts w:ascii="宋体"/>
          <w:color w:val="000000"/>
          <w:szCs w:val="21"/>
        </w:rPr>
      </w:pPr>
      <w:r w:rsidRPr="006233F0">
        <w:t xml:space="preserve"> </w:t>
      </w:r>
      <w:r w:rsidR="00F036DB" w:rsidRPr="006F7D3D">
        <w:rPr>
          <w:rFonts w:ascii="Times New Roman" w:hAnsi="Times New Roman"/>
        </w:rPr>
        <w:t>LO1</w:t>
      </w:r>
      <w:r w:rsidR="000B26E2" w:rsidRPr="006F7D3D">
        <w:rPr>
          <w:rFonts w:ascii="Times New Roman" w:hAnsi="Times New Roman"/>
        </w:rPr>
        <w:t>)</w:t>
      </w:r>
      <w:r w:rsidRPr="006233F0">
        <w:rPr>
          <w:rFonts w:ascii="宋体" w:hAnsi="宋体" w:hint="eastAsia"/>
          <w:color w:val="000000"/>
          <w:szCs w:val="21"/>
        </w:rPr>
        <w:t>具有从事新</w:t>
      </w:r>
      <w:r>
        <w:rPr>
          <w:rFonts w:ascii="宋体" w:hAnsi="宋体" w:hint="eastAsia"/>
          <w:color w:val="000000"/>
          <w:szCs w:val="21"/>
        </w:rPr>
        <w:t>型功能材料研发所需的深厚</w:t>
      </w:r>
      <w:r w:rsidRPr="006233F0">
        <w:rPr>
          <w:rFonts w:ascii="宋体" w:hAnsi="宋体" w:hint="eastAsia"/>
          <w:color w:val="000000"/>
          <w:szCs w:val="21"/>
        </w:rPr>
        <w:t>的数学、物理</w:t>
      </w:r>
      <w:r>
        <w:rPr>
          <w:rFonts w:ascii="宋体" w:hAnsi="宋体" w:hint="eastAsia"/>
          <w:color w:val="000000"/>
          <w:szCs w:val="21"/>
        </w:rPr>
        <w:t>基础与必备的</w:t>
      </w:r>
      <w:r w:rsidRPr="006233F0">
        <w:rPr>
          <w:rFonts w:ascii="宋体" w:hAnsi="宋体" w:hint="eastAsia"/>
          <w:color w:val="000000"/>
          <w:szCs w:val="21"/>
        </w:rPr>
        <w:t>化学、微电子基础</w:t>
      </w:r>
      <w:r>
        <w:rPr>
          <w:rFonts w:ascii="宋体" w:hAnsi="宋体" w:hint="eastAsia"/>
          <w:color w:val="000000"/>
          <w:szCs w:val="21"/>
        </w:rPr>
        <w:t>，</w:t>
      </w:r>
      <w:r w:rsidRPr="006233F0">
        <w:rPr>
          <w:rFonts w:ascii="宋体" w:hAnsi="宋体" w:hint="eastAsia"/>
          <w:color w:val="000000"/>
          <w:szCs w:val="21"/>
        </w:rPr>
        <w:t>和广泛的人文知识；</w:t>
      </w:r>
    </w:p>
    <w:p w:rsidR="00E533B3" w:rsidRPr="006233F0" w:rsidRDefault="00F036DB" w:rsidP="006233F0">
      <w:pPr>
        <w:spacing w:line="340" w:lineRule="auto"/>
        <w:ind w:firstLine="420"/>
        <w:rPr>
          <w:rFonts w:ascii="宋体"/>
          <w:color w:val="000000"/>
          <w:szCs w:val="21"/>
        </w:rPr>
      </w:pPr>
      <w:r w:rsidRPr="006F7D3D">
        <w:rPr>
          <w:rFonts w:ascii="Times New Roman" w:hAnsi="Times New Roman" w:hint="eastAsia"/>
        </w:rPr>
        <w:t>LO2</w:t>
      </w:r>
      <w:r w:rsidR="000B26E2" w:rsidRPr="006F7D3D">
        <w:rPr>
          <w:rFonts w:ascii="Times New Roman" w:hAnsi="Times New Roman" w:hint="eastAsia"/>
        </w:rPr>
        <w:t>)</w:t>
      </w:r>
      <w:r w:rsidR="00E533B3" w:rsidRPr="006233F0">
        <w:rPr>
          <w:rFonts w:ascii="宋体" w:hAnsi="宋体" w:hint="eastAsia"/>
          <w:color w:val="000000"/>
          <w:szCs w:val="21"/>
        </w:rPr>
        <w:t>具有</w:t>
      </w:r>
      <w:r w:rsidR="00E533B3">
        <w:rPr>
          <w:rFonts w:ascii="宋体" w:hAnsi="宋体" w:hint="eastAsia"/>
          <w:color w:val="000000"/>
          <w:szCs w:val="21"/>
        </w:rPr>
        <w:t>扎实的</w:t>
      </w:r>
      <w:r w:rsidR="00E533B3" w:rsidRPr="006233F0">
        <w:rPr>
          <w:rFonts w:ascii="宋体" w:hAnsi="宋体" w:hint="eastAsia"/>
          <w:color w:val="000000"/>
          <w:szCs w:val="21"/>
        </w:rPr>
        <w:t>材料科学与工程</w:t>
      </w:r>
      <w:r w:rsidR="00E533B3">
        <w:rPr>
          <w:rFonts w:ascii="宋体" w:hAnsi="宋体" w:hint="eastAsia"/>
          <w:color w:val="000000"/>
          <w:szCs w:val="21"/>
        </w:rPr>
        <w:t>专业基础</w:t>
      </w:r>
      <w:r w:rsidR="00E533B3" w:rsidRPr="006233F0">
        <w:rPr>
          <w:rFonts w:ascii="宋体" w:hAnsi="宋体" w:hint="eastAsia"/>
          <w:color w:val="000000"/>
          <w:szCs w:val="21"/>
        </w:rPr>
        <w:t>知识和实验技能；</w:t>
      </w:r>
    </w:p>
    <w:p w:rsidR="00E533B3" w:rsidRPr="006233F0" w:rsidRDefault="00F036DB" w:rsidP="006233F0">
      <w:pPr>
        <w:spacing w:line="340" w:lineRule="auto"/>
        <w:ind w:firstLine="420"/>
        <w:rPr>
          <w:rFonts w:ascii="宋体"/>
          <w:color w:val="000000"/>
          <w:szCs w:val="21"/>
        </w:rPr>
      </w:pPr>
      <w:r w:rsidRPr="006F7D3D">
        <w:rPr>
          <w:rFonts w:ascii="Times New Roman" w:hAnsi="Times New Roman" w:hint="eastAsia"/>
        </w:rPr>
        <w:t>LO3</w:t>
      </w:r>
      <w:r w:rsidR="000B26E2" w:rsidRPr="006F7D3D">
        <w:rPr>
          <w:rFonts w:ascii="Times New Roman" w:hAnsi="Times New Roman" w:hint="eastAsia"/>
        </w:rPr>
        <w:t>)</w:t>
      </w:r>
      <w:r w:rsidR="00E533B3" w:rsidRPr="006233F0">
        <w:rPr>
          <w:rFonts w:ascii="宋体" w:hAnsi="宋体" w:hint="eastAsia"/>
          <w:color w:val="000000"/>
          <w:szCs w:val="21"/>
        </w:rPr>
        <w:t>具有</w:t>
      </w:r>
      <w:r w:rsidR="00E533B3">
        <w:rPr>
          <w:rFonts w:ascii="宋体" w:hAnsi="宋体" w:hint="eastAsia"/>
          <w:color w:val="000000"/>
          <w:szCs w:val="21"/>
        </w:rPr>
        <w:t>较好的外语交流能力、</w:t>
      </w:r>
      <w:r w:rsidR="00E533B3" w:rsidRPr="006233F0">
        <w:rPr>
          <w:rFonts w:ascii="宋体" w:hAnsi="宋体" w:hint="eastAsia"/>
          <w:color w:val="000000"/>
          <w:szCs w:val="21"/>
        </w:rPr>
        <w:t>较强的开拓创新能力和一定的工程实践能力；</w:t>
      </w:r>
    </w:p>
    <w:p w:rsidR="00E533B3" w:rsidRPr="006233F0" w:rsidRDefault="00F036DB" w:rsidP="006233F0">
      <w:pPr>
        <w:spacing w:line="340" w:lineRule="auto"/>
        <w:ind w:firstLine="420"/>
        <w:rPr>
          <w:rFonts w:ascii="宋体"/>
          <w:color w:val="000000"/>
          <w:szCs w:val="21"/>
        </w:rPr>
      </w:pPr>
      <w:r w:rsidRPr="006F7D3D">
        <w:rPr>
          <w:rFonts w:ascii="Times New Roman" w:hAnsi="Times New Roman" w:hint="eastAsia"/>
        </w:rPr>
        <w:t>LO4</w:t>
      </w:r>
      <w:r w:rsidR="000B26E2" w:rsidRPr="006F7D3D">
        <w:rPr>
          <w:rFonts w:ascii="Times New Roman" w:hAnsi="Times New Roman" w:hint="eastAsia"/>
        </w:rPr>
        <w:t>)</w:t>
      </w:r>
      <w:r w:rsidR="00E533B3" w:rsidRPr="006233F0">
        <w:rPr>
          <w:rFonts w:ascii="宋体" w:hAnsi="宋体" w:hint="eastAsia"/>
          <w:color w:val="000000"/>
          <w:szCs w:val="21"/>
        </w:rPr>
        <w:t>具有团队合作精神和较高的沟通能力；</w:t>
      </w:r>
    </w:p>
    <w:p w:rsidR="00E533B3" w:rsidRPr="006233F0" w:rsidRDefault="00F036DB" w:rsidP="006233F0">
      <w:pPr>
        <w:spacing w:line="340" w:lineRule="auto"/>
        <w:ind w:firstLine="420"/>
        <w:rPr>
          <w:rFonts w:ascii="宋体"/>
          <w:color w:val="000000"/>
          <w:szCs w:val="21"/>
        </w:rPr>
      </w:pPr>
      <w:r w:rsidRPr="006F7D3D">
        <w:rPr>
          <w:rFonts w:ascii="Times New Roman" w:hAnsi="Times New Roman" w:hint="eastAsia"/>
        </w:rPr>
        <w:t>LO5</w:t>
      </w:r>
      <w:r w:rsidR="000B26E2" w:rsidRPr="006F7D3D">
        <w:rPr>
          <w:rFonts w:ascii="Times New Roman" w:hAnsi="Times New Roman" w:hint="eastAsia"/>
        </w:rPr>
        <w:t>)</w:t>
      </w:r>
      <w:r w:rsidR="00E533B3" w:rsidRPr="006233F0">
        <w:rPr>
          <w:rFonts w:ascii="宋体" w:hAnsi="宋体" w:hint="eastAsia"/>
          <w:color w:val="000000"/>
          <w:szCs w:val="21"/>
        </w:rPr>
        <w:t>具有较强的自主学习能力；</w:t>
      </w:r>
    </w:p>
    <w:p w:rsidR="00E533B3" w:rsidRPr="006233F0" w:rsidRDefault="00F036DB" w:rsidP="006233F0">
      <w:pPr>
        <w:spacing w:line="340" w:lineRule="auto"/>
        <w:ind w:firstLine="420"/>
        <w:rPr>
          <w:rFonts w:ascii="宋体"/>
          <w:color w:val="000000"/>
          <w:szCs w:val="21"/>
        </w:rPr>
      </w:pPr>
      <w:r w:rsidRPr="006F7D3D">
        <w:rPr>
          <w:rFonts w:ascii="Times New Roman" w:hAnsi="Times New Roman" w:hint="eastAsia"/>
        </w:rPr>
        <w:t>LO6</w:t>
      </w:r>
      <w:r w:rsidR="000B26E2" w:rsidRPr="006F7D3D">
        <w:rPr>
          <w:rFonts w:ascii="Times New Roman" w:hAnsi="Times New Roman" w:hint="eastAsia"/>
        </w:rPr>
        <w:t>)</w:t>
      </w:r>
      <w:r w:rsidR="00E533B3" w:rsidRPr="006233F0">
        <w:rPr>
          <w:rFonts w:ascii="宋体" w:hAnsi="宋体" w:hint="eastAsia"/>
          <w:color w:val="000000"/>
          <w:szCs w:val="21"/>
        </w:rPr>
        <w:t>了解本专业的前沿和发展趋势；</w:t>
      </w:r>
    </w:p>
    <w:p w:rsidR="00E533B3" w:rsidRPr="006233F0" w:rsidRDefault="00F036DB" w:rsidP="006233F0">
      <w:pPr>
        <w:spacing w:line="340" w:lineRule="auto"/>
        <w:ind w:firstLine="420"/>
        <w:rPr>
          <w:rFonts w:ascii="宋体"/>
          <w:color w:val="000000"/>
          <w:szCs w:val="21"/>
        </w:rPr>
      </w:pPr>
      <w:r w:rsidRPr="006F7D3D">
        <w:rPr>
          <w:rFonts w:ascii="Times New Roman" w:hAnsi="Times New Roman" w:hint="eastAsia"/>
        </w:rPr>
        <w:t>LO7</w:t>
      </w:r>
      <w:r w:rsidR="000B26E2" w:rsidRPr="006F7D3D">
        <w:rPr>
          <w:rFonts w:ascii="Times New Roman" w:hAnsi="Times New Roman" w:hint="eastAsia"/>
        </w:rPr>
        <w:t>)</w:t>
      </w:r>
      <w:r w:rsidR="00E533B3" w:rsidRPr="006233F0">
        <w:rPr>
          <w:rFonts w:ascii="宋体" w:hAnsi="宋体" w:hint="eastAsia"/>
          <w:color w:val="000000"/>
          <w:szCs w:val="21"/>
        </w:rPr>
        <w:t>了解材料科学与工程领域相关的政策与法规</w:t>
      </w:r>
      <w:r>
        <w:rPr>
          <w:rFonts w:ascii="宋体" w:hAnsi="宋体" w:hint="eastAsia"/>
          <w:color w:val="000000"/>
          <w:szCs w:val="21"/>
        </w:rPr>
        <w:t>。</w:t>
      </w:r>
    </w:p>
    <w:p w:rsidR="00E533B3" w:rsidRDefault="00E533B3">
      <w:pPr>
        <w:ind w:firstLine="450"/>
        <w:rPr>
          <w:rFonts w:ascii="Times New Roman" w:hAnsi="Times New Roman"/>
          <w:sz w:val="15"/>
        </w:rPr>
      </w:pPr>
    </w:p>
    <w:p w:rsidR="00E533B3" w:rsidRDefault="00E533B3">
      <w:pPr>
        <w:spacing w:before="240" w:after="120" w:line="340" w:lineRule="auto"/>
        <w:ind w:left="480"/>
        <w:rPr>
          <w:rFonts w:ascii="黑体" w:eastAsia="黑体" w:hAnsi="黑体" w:cs="黑体"/>
          <w:sz w:val="24"/>
        </w:rPr>
      </w:pPr>
    </w:p>
    <w:p w:rsidR="00E533B3" w:rsidRDefault="00E533B3">
      <w:pPr>
        <w:spacing w:before="240" w:after="120" w:line="340" w:lineRule="auto"/>
        <w:rPr>
          <w:rFonts w:ascii="黑体" w:eastAsia="黑体" w:hAnsi="黑体" w:cs="黑体"/>
          <w:sz w:val="24"/>
        </w:rPr>
      </w:pPr>
      <w:r>
        <w:rPr>
          <w:rFonts w:ascii="黑体" w:eastAsia="黑体" w:hAnsi="黑体" w:cs="黑体" w:hint="eastAsia"/>
          <w:sz w:val="24"/>
        </w:rPr>
        <w:t>二、培养人才的适应范围与专业特色</w:t>
      </w:r>
    </w:p>
    <w:p w:rsidR="00E533B3" w:rsidRDefault="00E533B3">
      <w:pPr>
        <w:spacing w:line="340" w:lineRule="auto"/>
        <w:ind w:firstLine="420"/>
        <w:rPr>
          <w:rFonts w:ascii="黑体" w:eastAsia="黑体" w:hAnsi="黑体" w:cs="黑体"/>
          <w:color w:val="000000"/>
        </w:rPr>
      </w:pPr>
      <w:r>
        <w:rPr>
          <w:rFonts w:ascii="黑体" w:eastAsia="黑体" w:hAnsi="黑体" w:cs="黑体" w:hint="eastAsia"/>
          <w:color w:val="000000"/>
        </w:rPr>
        <w:t>培养人才的适应范围：</w:t>
      </w:r>
    </w:p>
    <w:p w:rsidR="00E533B3" w:rsidRPr="006233F0" w:rsidRDefault="00E533B3" w:rsidP="00066F03">
      <w:pPr>
        <w:spacing w:line="340" w:lineRule="exact"/>
        <w:ind w:firstLineChars="200" w:firstLine="420"/>
        <w:rPr>
          <w:rFonts w:ascii="宋体"/>
          <w:color w:val="000000"/>
          <w:szCs w:val="21"/>
        </w:rPr>
      </w:pPr>
      <w:r>
        <w:rPr>
          <w:rFonts w:ascii="宋体" w:hAnsi="宋体" w:hint="eastAsia"/>
          <w:color w:val="000000"/>
          <w:szCs w:val="21"/>
        </w:rPr>
        <w:t>材料物理专业学生一般具有深厚的数学和</w:t>
      </w:r>
      <w:r w:rsidRPr="006233F0">
        <w:rPr>
          <w:rFonts w:ascii="宋体" w:hAnsi="宋体" w:hint="eastAsia"/>
          <w:color w:val="000000"/>
          <w:szCs w:val="21"/>
        </w:rPr>
        <w:t>物理</w:t>
      </w:r>
      <w:r>
        <w:rPr>
          <w:rFonts w:ascii="宋体" w:hAnsi="宋体" w:hint="eastAsia"/>
          <w:color w:val="000000"/>
          <w:szCs w:val="21"/>
        </w:rPr>
        <w:t>基础和扎实的化学、材料、</w:t>
      </w:r>
      <w:r w:rsidRPr="006233F0">
        <w:rPr>
          <w:rFonts w:ascii="宋体" w:hAnsi="宋体" w:hint="eastAsia"/>
          <w:color w:val="000000"/>
          <w:szCs w:val="21"/>
        </w:rPr>
        <w:t>微电子领域的理论水平，以及很强的独立实验能力和操作复杂仪器设备的能力，能够在</w:t>
      </w:r>
      <w:r>
        <w:rPr>
          <w:rFonts w:ascii="宋体" w:hAnsi="宋体" w:hint="eastAsia"/>
          <w:color w:val="000000"/>
          <w:szCs w:val="21"/>
        </w:rPr>
        <w:t>新型功能材料（光、电、磁）、</w:t>
      </w:r>
      <w:r w:rsidRPr="006233F0">
        <w:rPr>
          <w:rFonts w:ascii="宋体" w:hAnsi="宋体" w:hint="eastAsia"/>
          <w:color w:val="000000"/>
          <w:szCs w:val="21"/>
        </w:rPr>
        <w:t>微电子、新能源等领域从事材料和产品的设计、研究和开发，或在科研单位和高等院校从事科研和教学工作。</w:t>
      </w:r>
    </w:p>
    <w:p w:rsidR="00E533B3" w:rsidRDefault="00E533B3">
      <w:pPr>
        <w:spacing w:line="340" w:lineRule="auto"/>
        <w:ind w:firstLine="420"/>
        <w:rPr>
          <w:rFonts w:ascii="黑体" w:eastAsia="黑体" w:hAnsi="黑体" w:cs="黑体"/>
          <w:color w:val="000000"/>
        </w:rPr>
      </w:pPr>
      <w:r>
        <w:rPr>
          <w:rFonts w:ascii="黑体" w:eastAsia="黑体" w:hAnsi="黑体" w:cs="黑体"/>
          <w:color w:val="000000"/>
        </w:rPr>
        <w:t xml:space="preserve"> </w:t>
      </w:r>
    </w:p>
    <w:p w:rsidR="00E533B3" w:rsidRDefault="00E533B3">
      <w:pPr>
        <w:spacing w:line="340" w:lineRule="auto"/>
        <w:ind w:firstLine="420"/>
        <w:rPr>
          <w:rFonts w:ascii="黑体" w:eastAsia="黑体" w:hAnsi="黑体" w:cs="黑体"/>
          <w:color w:val="000000"/>
        </w:rPr>
      </w:pPr>
      <w:r>
        <w:rPr>
          <w:rFonts w:ascii="黑体" w:eastAsia="黑体" w:hAnsi="黑体" w:cs="黑体" w:hint="eastAsia"/>
          <w:color w:val="000000"/>
        </w:rPr>
        <w:t>人才培养的专业特色：</w:t>
      </w:r>
    </w:p>
    <w:p w:rsidR="00E533B3" w:rsidRPr="006233F0" w:rsidRDefault="00E533B3" w:rsidP="00066F03">
      <w:pPr>
        <w:spacing w:line="340" w:lineRule="exact"/>
        <w:ind w:firstLineChars="200" w:firstLine="420"/>
        <w:rPr>
          <w:rFonts w:ascii="宋体"/>
          <w:color w:val="000000"/>
          <w:szCs w:val="21"/>
        </w:rPr>
      </w:pPr>
      <w:r w:rsidRPr="006233F0">
        <w:rPr>
          <w:rFonts w:ascii="宋体" w:hAnsi="宋体" w:hint="eastAsia"/>
          <w:color w:val="000000"/>
          <w:szCs w:val="21"/>
        </w:rPr>
        <w:lastRenderedPageBreak/>
        <w:t>合肥工业大学材料物理专业培养人才方向着重于各类新型功能材料，包括半导体材料、新能源材料、发光材料、光电信息显示材料、磁性材料、电子材料、特殊工程材料等材料的制备、表征、测试、性能改进，以及相关器件的设计、开发与应用。</w:t>
      </w:r>
    </w:p>
    <w:p w:rsidR="00E533B3" w:rsidRDefault="00E533B3" w:rsidP="006233F0">
      <w:pPr>
        <w:spacing w:line="340" w:lineRule="auto"/>
        <w:ind w:firstLine="420"/>
        <w:rPr>
          <w:rFonts w:ascii="宋体" w:cs="宋体"/>
          <w:color w:val="000000"/>
        </w:rPr>
      </w:pPr>
      <w:r>
        <w:rPr>
          <w:rFonts w:ascii="黑体" w:eastAsia="黑体" w:hAnsi="黑体" w:cs="黑体"/>
          <w:color w:val="000000"/>
        </w:rPr>
        <w:t xml:space="preserve"> </w:t>
      </w:r>
    </w:p>
    <w:p w:rsidR="00E533B3" w:rsidRDefault="00E533B3">
      <w:pPr>
        <w:spacing w:before="240" w:after="120" w:line="340" w:lineRule="auto"/>
        <w:rPr>
          <w:rFonts w:ascii="黑体" w:eastAsia="黑体" w:hAnsi="黑体" w:cs="黑体"/>
          <w:sz w:val="24"/>
        </w:rPr>
      </w:pPr>
      <w:r>
        <w:rPr>
          <w:rFonts w:ascii="黑体" w:eastAsia="黑体" w:hAnsi="黑体" w:cs="黑体" w:hint="eastAsia"/>
          <w:sz w:val="24"/>
        </w:rPr>
        <w:t>三、专业培养标准</w:t>
      </w:r>
    </w:p>
    <w:p w:rsidR="00E533B3" w:rsidRDefault="00E533B3">
      <w:pPr>
        <w:spacing w:line="330" w:lineRule="auto"/>
        <w:ind w:firstLine="420"/>
        <w:rPr>
          <w:rFonts w:ascii="Times New Roman" w:hAnsi="Times New Roman"/>
        </w:rPr>
      </w:pPr>
      <w:r>
        <w:rPr>
          <w:rFonts w:ascii="宋体" w:hAnsi="宋体" w:cs="宋体" w:hint="eastAsia"/>
        </w:rPr>
        <w:t>本专业标准学制为</w:t>
      </w:r>
      <w:r>
        <w:rPr>
          <w:rFonts w:ascii="Times New Roman" w:hAnsi="Times New Roman"/>
        </w:rPr>
        <w:t>4</w:t>
      </w:r>
      <w:r>
        <w:rPr>
          <w:rFonts w:ascii="宋体" w:hAnsi="宋体" w:cs="宋体" w:hint="eastAsia"/>
        </w:rPr>
        <w:t>年，学生可在</w:t>
      </w:r>
      <w:r>
        <w:rPr>
          <w:rFonts w:ascii="Times New Roman" w:hAnsi="Times New Roman"/>
        </w:rPr>
        <w:t>3~6</w:t>
      </w:r>
      <w:r>
        <w:rPr>
          <w:rFonts w:ascii="宋体" w:hAnsi="宋体" w:cs="宋体" w:hint="eastAsia"/>
        </w:rPr>
        <w:t>年内完成学业，合格毕业生授予</w:t>
      </w:r>
      <w:r>
        <w:rPr>
          <w:rFonts w:ascii="宋体" w:hAnsi="宋体" w:hint="eastAsia"/>
        </w:rPr>
        <w:t>工</w:t>
      </w:r>
      <w:r>
        <w:rPr>
          <w:rFonts w:ascii="宋体" w:hAnsi="宋体" w:cs="宋体" w:hint="eastAsia"/>
        </w:rPr>
        <w:t>学学士学位，具备以下的知识、能力和素质：</w:t>
      </w:r>
    </w:p>
    <w:p w:rsidR="00E533B3" w:rsidRDefault="00E533B3">
      <w:pPr>
        <w:spacing w:line="330" w:lineRule="auto"/>
        <w:ind w:firstLine="420"/>
        <w:rPr>
          <w:rFonts w:ascii="Times New Roman" w:hAnsi="Times New Roman"/>
        </w:rPr>
      </w:pPr>
      <w:r>
        <w:rPr>
          <w:rFonts w:ascii="Times New Roman" w:hAnsi="Times New Roman"/>
        </w:rPr>
        <w:t>1</w:t>
      </w:r>
      <w:r>
        <w:rPr>
          <w:rFonts w:ascii="宋体" w:hAnsi="宋体" w:cs="宋体" w:hint="eastAsia"/>
        </w:rPr>
        <w:t>、知识结构</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1</w:t>
      </w:r>
      <w:r w:rsidRPr="006233F0">
        <w:rPr>
          <w:rFonts w:ascii="Times New Roman" w:hAnsi="Times New Roman" w:hint="eastAsia"/>
          <w:szCs w:val="24"/>
        </w:rPr>
        <w:t>）具有扎实的自然科学基础和较好的人文社会科学基础；</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2</w:t>
      </w:r>
      <w:r w:rsidRPr="006233F0">
        <w:rPr>
          <w:rFonts w:ascii="Times New Roman" w:hAnsi="Times New Roman" w:hint="eastAsia"/>
          <w:szCs w:val="24"/>
        </w:rPr>
        <w:t>）具有坚实的材料科学与工程技术的基础知识和前沿知识；</w:t>
      </w:r>
    </w:p>
    <w:p w:rsidR="00E533B3"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3</w:t>
      </w:r>
      <w:r w:rsidRPr="006233F0">
        <w:rPr>
          <w:rFonts w:ascii="Times New Roman" w:hAnsi="Times New Roman" w:hint="eastAsia"/>
          <w:szCs w:val="24"/>
        </w:rPr>
        <w:t>）具有较全面的从事各种新型功能材料的制备、表征、测试、设计和性能改进等领域工作的理论基础、技术基础和专业知识。</w:t>
      </w:r>
    </w:p>
    <w:p w:rsidR="00E533B3" w:rsidRPr="006233F0" w:rsidRDefault="00E533B3" w:rsidP="00066F03">
      <w:pPr>
        <w:spacing w:line="330" w:lineRule="exact"/>
        <w:ind w:firstLineChars="200" w:firstLine="420"/>
        <w:rPr>
          <w:rFonts w:ascii="Times New Roman" w:hAnsi="Times New Roman"/>
          <w:szCs w:val="24"/>
        </w:rPr>
      </w:pPr>
    </w:p>
    <w:p w:rsidR="00E533B3" w:rsidRDefault="00E533B3">
      <w:pPr>
        <w:spacing w:line="330" w:lineRule="auto"/>
        <w:ind w:firstLine="420"/>
        <w:rPr>
          <w:rFonts w:ascii="Times New Roman" w:hAnsi="Times New Roman"/>
        </w:rPr>
      </w:pPr>
      <w:r>
        <w:rPr>
          <w:rFonts w:ascii="Times New Roman" w:hAnsi="Times New Roman"/>
        </w:rPr>
        <w:t xml:space="preserve"> 2</w:t>
      </w:r>
      <w:r>
        <w:rPr>
          <w:rFonts w:ascii="宋体" w:hAnsi="宋体" w:cs="宋体" w:hint="eastAsia"/>
        </w:rPr>
        <w:t>、能力结构</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1</w:t>
      </w:r>
      <w:r w:rsidRPr="006233F0">
        <w:rPr>
          <w:rFonts w:ascii="Times New Roman" w:hAnsi="Times New Roman" w:hint="eastAsia"/>
          <w:szCs w:val="24"/>
        </w:rPr>
        <w:t>）具有较强的科学试验、分析解决本专业科学技术问题的能力；</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2</w:t>
      </w:r>
      <w:r w:rsidRPr="006233F0">
        <w:rPr>
          <w:rFonts w:ascii="Times New Roman" w:hAnsi="Times New Roman" w:hint="eastAsia"/>
          <w:szCs w:val="24"/>
        </w:rPr>
        <w:t>）具有较高的外语水平，有较强的外语阅读能力，一定的听、译、写作能力；</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3</w:t>
      </w:r>
      <w:r w:rsidRPr="006233F0">
        <w:rPr>
          <w:rFonts w:ascii="Times New Roman" w:hAnsi="Times New Roman" w:hint="eastAsia"/>
          <w:szCs w:val="24"/>
        </w:rPr>
        <w:t>）具有较强的运用计算机进行科学研究和设计的能力；</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4</w:t>
      </w:r>
      <w:r w:rsidR="007875DD">
        <w:rPr>
          <w:rFonts w:ascii="Times New Roman" w:hAnsi="Times New Roman" w:hint="eastAsia"/>
          <w:szCs w:val="24"/>
        </w:rPr>
        <w:t>）具有较强的自学能力和</w:t>
      </w:r>
      <w:r w:rsidRPr="006233F0">
        <w:rPr>
          <w:rFonts w:ascii="Times New Roman" w:hAnsi="Times New Roman" w:hint="eastAsia"/>
          <w:szCs w:val="24"/>
        </w:rPr>
        <w:t>适应科技发展的应变能力；</w:t>
      </w:r>
    </w:p>
    <w:p w:rsidR="00E533B3"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5</w:t>
      </w:r>
      <w:r w:rsidRPr="006233F0">
        <w:rPr>
          <w:rFonts w:ascii="Times New Roman" w:hAnsi="Times New Roman" w:hint="eastAsia"/>
          <w:szCs w:val="24"/>
        </w:rPr>
        <w:t>）具有较强的创新创业能力；</w:t>
      </w:r>
    </w:p>
    <w:p w:rsidR="00E533B3" w:rsidRPr="006233F0" w:rsidRDefault="00E533B3" w:rsidP="00066F03">
      <w:pPr>
        <w:spacing w:line="330" w:lineRule="exact"/>
        <w:ind w:firstLineChars="200" w:firstLine="420"/>
        <w:rPr>
          <w:rFonts w:ascii="Times New Roman" w:hAnsi="Times New Roman"/>
          <w:szCs w:val="24"/>
        </w:rPr>
      </w:pPr>
    </w:p>
    <w:p w:rsidR="00E533B3" w:rsidRDefault="00E533B3">
      <w:pPr>
        <w:spacing w:line="330" w:lineRule="auto"/>
        <w:ind w:firstLine="420"/>
        <w:rPr>
          <w:rFonts w:ascii="Times New Roman" w:hAnsi="Times New Roman"/>
        </w:rPr>
      </w:pPr>
      <w:r>
        <w:rPr>
          <w:rFonts w:ascii="Times New Roman" w:hAnsi="Times New Roman"/>
        </w:rPr>
        <w:t xml:space="preserve"> 3</w:t>
      </w:r>
      <w:r>
        <w:rPr>
          <w:rFonts w:ascii="宋体" w:hAnsi="宋体" w:cs="宋体" w:hint="eastAsia"/>
        </w:rPr>
        <w:t>、素质结构</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1</w:t>
      </w:r>
      <w:r w:rsidRPr="006233F0">
        <w:rPr>
          <w:rFonts w:ascii="Times New Roman" w:hAnsi="Times New Roman" w:hint="eastAsia"/>
          <w:szCs w:val="24"/>
        </w:rPr>
        <w:t>）具有身心健康、品德高尚、意志坚强、勤奋刻苦、乐于创新的良好素质；</w:t>
      </w:r>
    </w:p>
    <w:p w:rsidR="00E533B3" w:rsidRPr="006233F0" w:rsidRDefault="00E533B3" w:rsidP="000B26E2">
      <w:pPr>
        <w:spacing w:line="330" w:lineRule="exact"/>
        <w:ind w:firstLineChars="250" w:firstLine="525"/>
        <w:rPr>
          <w:rFonts w:ascii="Times New Roman" w:hAnsi="Times New Roman"/>
          <w:szCs w:val="24"/>
        </w:rPr>
      </w:pPr>
      <w:r w:rsidRPr="006233F0">
        <w:rPr>
          <w:rFonts w:ascii="Times New Roman" w:hAnsi="Times New Roman"/>
          <w:szCs w:val="24"/>
        </w:rPr>
        <w:t>2</w:t>
      </w:r>
      <w:r w:rsidRPr="006233F0">
        <w:rPr>
          <w:rFonts w:ascii="Times New Roman" w:hAnsi="Times New Roman" w:hint="eastAsia"/>
          <w:szCs w:val="24"/>
        </w:rPr>
        <w:t>）具有较高的团队协作精神；</w:t>
      </w:r>
    </w:p>
    <w:p w:rsidR="00E533B3" w:rsidRDefault="00E533B3" w:rsidP="006233F0">
      <w:pPr>
        <w:spacing w:line="330" w:lineRule="auto"/>
        <w:ind w:firstLine="420"/>
        <w:rPr>
          <w:rFonts w:ascii="Times New Roman" w:hAnsi="Times New Roman"/>
        </w:rPr>
      </w:pPr>
      <w:r>
        <w:rPr>
          <w:rFonts w:ascii="Times New Roman" w:hAnsi="Times New Roman"/>
        </w:rPr>
        <w:t xml:space="preserve"> </w:t>
      </w:r>
    </w:p>
    <w:p w:rsidR="00E533B3" w:rsidRDefault="00E533B3">
      <w:pPr>
        <w:spacing w:before="240" w:after="120" w:line="330" w:lineRule="auto"/>
        <w:rPr>
          <w:rFonts w:ascii="黑体" w:eastAsia="黑体" w:hAnsi="黑体" w:cs="黑体"/>
          <w:sz w:val="24"/>
        </w:rPr>
      </w:pPr>
      <w:r>
        <w:rPr>
          <w:rFonts w:ascii="黑体" w:eastAsia="黑体" w:hAnsi="黑体" w:cs="黑体" w:hint="eastAsia"/>
          <w:sz w:val="24"/>
        </w:rPr>
        <w:t>四、主干学科和相关课程</w:t>
      </w:r>
      <w:r>
        <w:rPr>
          <w:rFonts w:ascii="黑体" w:eastAsia="黑体" w:hAnsi="黑体" w:cs="黑体"/>
          <w:sz w:val="24"/>
        </w:rPr>
        <w:t xml:space="preserve"> </w:t>
      </w:r>
    </w:p>
    <w:p w:rsidR="00E533B3" w:rsidRDefault="00E533B3">
      <w:pPr>
        <w:spacing w:line="340" w:lineRule="auto"/>
        <w:ind w:firstLine="420"/>
        <w:rPr>
          <w:rFonts w:ascii="黑体" w:eastAsia="黑体" w:hAnsi="黑体" w:cs="黑体"/>
          <w:color w:val="000000"/>
        </w:rPr>
      </w:pPr>
      <w:r>
        <w:rPr>
          <w:rFonts w:ascii="黑体" w:eastAsia="黑体" w:hAnsi="黑体" w:cs="黑体" w:hint="eastAsia"/>
        </w:rPr>
        <w:t>主干学科：</w:t>
      </w:r>
      <w:r w:rsidR="00131E26" w:rsidRPr="00131E26">
        <w:rPr>
          <w:rFonts w:ascii="宋体" w:hAnsi="宋体" w:hint="eastAsia"/>
          <w:color w:val="000000"/>
          <w:szCs w:val="21"/>
        </w:rPr>
        <w:t>材料科学与工程，</w:t>
      </w:r>
      <w:r w:rsidR="000B26E2">
        <w:rPr>
          <w:rFonts w:ascii="宋体" w:hAnsi="宋体" w:hint="eastAsia"/>
          <w:color w:val="000000"/>
          <w:szCs w:val="21"/>
        </w:rPr>
        <w:t>材料物理</w:t>
      </w:r>
      <w:r w:rsidR="00131E26">
        <w:rPr>
          <w:rFonts w:ascii="宋体" w:hAnsi="宋体" w:hint="eastAsia"/>
          <w:color w:val="000000"/>
          <w:szCs w:val="21"/>
        </w:rPr>
        <w:t>与化学</w:t>
      </w:r>
    </w:p>
    <w:p w:rsidR="009E40A8" w:rsidRDefault="009E40A8">
      <w:pPr>
        <w:spacing w:line="340" w:lineRule="auto"/>
        <w:ind w:firstLine="420"/>
        <w:rPr>
          <w:rFonts w:ascii="黑体" w:eastAsia="黑体" w:hAnsi="黑体" w:cs="黑体" w:hint="eastAsia"/>
        </w:rPr>
      </w:pPr>
    </w:p>
    <w:p w:rsidR="009E40A8" w:rsidRDefault="00E533B3">
      <w:pPr>
        <w:spacing w:line="340" w:lineRule="auto"/>
        <w:ind w:firstLine="420"/>
        <w:rPr>
          <w:rFonts w:ascii="黑体" w:eastAsia="黑体" w:hAnsi="黑体" w:cs="黑体" w:hint="eastAsia"/>
        </w:rPr>
      </w:pPr>
      <w:r>
        <w:rPr>
          <w:rFonts w:ascii="黑体" w:eastAsia="黑体" w:hAnsi="黑体" w:cs="黑体" w:hint="eastAsia"/>
        </w:rPr>
        <w:t>主要课程：</w:t>
      </w:r>
    </w:p>
    <w:p w:rsidR="009E40A8" w:rsidRDefault="006356B6">
      <w:pPr>
        <w:spacing w:line="340" w:lineRule="auto"/>
        <w:ind w:firstLine="420"/>
        <w:rPr>
          <w:rFonts w:ascii="宋体" w:hAnsi="宋体" w:hint="eastAsia"/>
          <w:color w:val="000000"/>
          <w:szCs w:val="21"/>
        </w:rPr>
      </w:pPr>
      <w:r>
        <w:rPr>
          <w:rFonts w:ascii="宋体" w:hAnsi="宋体" w:hint="eastAsia"/>
          <w:color w:val="000000"/>
          <w:szCs w:val="21"/>
        </w:rPr>
        <w:t>大学物理</w:t>
      </w:r>
      <w:r w:rsidR="000B26E2">
        <w:rPr>
          <w:rFonts w:ascii="宋体" w:hAnsi="宋体" w:hint="eastAsia"/>
          <w:color w:val="000000"/>
          <w:szCs w:val="21"/>
        </w:rPr>
        <w:t>(148学时，9学分)</w:t>
      </w:r>
    </w:p>
    <w:p w:rsidR="009E40A8" w:rsidRDefault="006356B6">
      <w:pPr>
        <w:spacing w:line="340" w:lineRule="auto"/>
        <w:ind w:firstLine="420"/>
        <w:rPr>
          <w:rFonts w:ascii="宋体" w:hAnsi="宋体" w:hint="eastAsia"/>
          <w:color w:val="000000"/>
          <w:szCs w:val="21"/>
        </w:rPr>
      </w:pPr>
      <w:r>
        <w:rPr>
          <w:rFonts w:ascii="宋体" w:hAnsi="宋体" w:hint="eastAsia"/>
          <w:color w:val="000000"/>
          <w:szCs w:val="21"/>
        </w:rPr>
        <w:t>数字逻辑电路</w:t>
      </w:r>
      <w:r w:rsidR="00526721">
        <w:rPr>
          <w:rFonts w:ascii="宋体" w:hAnsi="宋体" w:hint="eastAsia"/>
          <w:color w:val="000000"/>
          <w:szCs w:val="21"/>
        </w:rPr>
        <w:t>基础</w:t>
      </w:r>
      <w:r w:rsidR="000B26E2">
        <w:rPr>
          <w:rFonts w:ascii="宋体" w:hAnsi="宋体" w:hint="eastAsia"/>
          <w:color w:val="000000"/>
          <w:szCs w:val="21"/>
        </w:rPr>
        <w:t>（68学时，4学分）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模拟电子技术</w:t>
      </w:r>
      <w:r w:rsidR="00526721">
        <w:rPr>
          <w:rFonts w:ascii="宋体" w:hAnsi="宋体" w:hint="eastAsia"/>
          <w:color w:val="000000"/>
          <w:szCs w:val="21"/>
        </w:rPr>
        <w:t>基础</w:t>
      </w:r>
      <w:r w:rsidR="000B26E2">
        <w:rPr>
          <w:rFonts w:ascii="宋体" w:hAnsi="宋体" w:hint="eastAsia"/>
          <w:color w:val="000000"/>
          <w:szCs w:val="21"/>
        </w:rPr>
        <w:t>（64学时，4学分）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物质结构</w:t>
      </w:r>
      <w:r w:rsidR="000B26E2">
        <w:rPr>
          <w:rFonts w:ascii="宋体" w:hAnsi="宋体" w:hint="eastAsia"/>
          <w:color w:val="000000"/>
          <w:szCs w:val="21"/>
        </w:rPr>
        <w:t>（48学时，3学分）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量子力学</w:t>
      </w:r>
      <w:r w:rsidR="000B26E2">
        <w:rPr>
          <w:rFonts w:ascii="宋体" w:hAnsi="宋体" w:hint="eastAsia"/>
          <w:color w:val="000000"/>
          <w:szCs w:val="21"/>
        </w:rPr>
        <w:t>（64学时，4学分）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固体物理</w:t>
      </w:r>
      <w:r w:rsidR="000B26E2">
        <w:rPr>
          <w:rFonts w:ascii="宋体" w:hAnsi="宋体" w:hint="eastAsia"/>
          <w:color w:val="000000"/>
          <w:szCs w:val="21"/>
        </w:rPr>
        <w:t>（64学时，4学分）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lastRenderedPageBreak/>
        <w:t>半导体物理</w:t>
      </w:r>
      <w:r w:rsidR="000B26E2">
        <w:rPr>
          <w:rFonts w:ascii="宋体" w:hAnsi="宋体" w:hint="eastAsia"/>
          <w:color w:val="000000"/>
          <w:szCs w:val="21"/>
        </w:rPr>
        <w:t>（48学时，3学分）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无机化学</w:t>
      </w:r>
      <w:r w:rsidR="000B26E2">
        <w:rPr>
          <w:rFonts w:ascii="宋体" w:hAnsi="宋体" w:hint="eastAsia"/>
          <w:color w:val="000000"/>
          <w:szCs w:val="21"/>
        </w:rPr>
        <w:t>（80学时，5学分）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物理化学</w:t>
      </w:r>
      <w:r w:rsidR="000B26E2">
        <w:rPr>
          <w:rFonts w:ascii="宋体" w:hAnsi="宋体" w:hint="eastAsia"/>
          <w:color w:val="000000"/>
          <w:szCs w:val="21"/>
        </w:rPr>
        <w:t>（64学时，4学分）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材料科学基础</w:t>
      </w:r>
      <w:r w:rsidR="000B26E2">
        <w:rPr>
          <w:rFonts w:ascii="宋体" w:hAnsi="宋体" w:hint="eastAsia"/>
          <w:color w:val="000000"/>
          <w:szCs w:val="21"/>
        </w:rPr>
        <w:t>（80学时，5学分）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材料分析测试方法</w:t>
      </w:r>
      <w:r w:rsidR="000B26E2">
        <w:rPr>
          <w:rFonts w:ascii="宋体" w:hAnsi="宋体" w:hint="eastAsia"/>
          <w:color w:val="000000"/>
          <w:szCs w:val="21"/>
        </w:rPr>
        <w:t>（48学时，3学分）</w:t>
      </w:r>
    </w:p>
    <w:p w:rsidR="00E533B3" w:rsidRDefault="00E533B3">
      <w:pPr>
        <w:spacing w:line="340" w:lineRule="auto"/>
        <w:ind w:firstLine="420"/>
        <w:rPr>
          <w:rFonts w:ascii="黑体" w:eastAsia="黑体" w:hAnsi="黑体" w:cs="黑体"/>
          <w:color w:val="000000"/>
        </w:rPr>
      </w:pPr>
      <w:r w:rsidRPr="006233F0">
        <w:rPr>
          <w:rFonts w:ascii="宋体" w:hAnsi="宋体" w:hint="eastAsia"/>
          <w:color w:val="000000"/>
          <w:szCs w:val="21"/>
        </w:rPr>
        <w:t>材料工程基础</w:t>
      </w:r>
      <w:r w:rsidR="000B26E2">
        <w:rPr>
          <w:rFonts w:ascii="宋体" w:hAnsi="宋体" w:hint="eastAsia"/>
          <w:color w:val="000000"/>
          <w:szCs w:val="21"/>
        </w:rPr>
        <w:t>（48学时，3学分）</w:t>
      </w:r>
    </w:p>
    <w:p w:rsidR="009E40A8" w:rsidRDefault="009E40A8">
      <w:pPr>
        <w:spacing w:line="340" w:lineRule="auto"/>
        <w:ind w:firstLine="420"/>
        <w:rPr>
          <w:rFonts w:ascii="黑体" w:eastAsia="黑体" w:hAnsi="黑体" w:cs="黑体" w:hint="eastAsia"/>
        </w:rPr>
      </w:pPr>
    </w:p>
    <w:p w:rsidR="009E40A8" w:rsidRDefault="00E533B3">
      <w:pPr>
        <w:spacing w:line="340" w:lineRule="auto"/>
        <w:ind w:firstLine="420"/>
        <w:rPr>
          <w:rFonts w:ascii="黑体" w:eastAsia="黑体" w:hAnsi="黑体" w:cs="黑体" w:hint="eastAsia"/>
        </w:rPr>
      </w:pPr>
      <w:r>
        <w:rPr>
          <w:rFonts w:ascii="黑体" w:eastAsia="黑体" w:hAnsi="黑体" w:cs="黑体" w:hint="eastAsia"/>
        </w:rPr>
        <w:t>特色课程：</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固体物理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半导体物理</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物质结构</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材料科学基础</w:t>
      </w:r>
    </w:p>
    <w:p w:rsidR="009E40A8"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材料分析测试方法</w:t>
      </w:r>
    </w:p>
    <w:p w:rsidR="00E533B3" w:rsidRDefault="00E533B3">
      <w:pPr>
        <w:spacing w:line="340" w:lineRule="auto"/>
        <w:ind w:firstLine="420"/>
        <w:rPr>
          <w:rFonts w:ascii="宋体" w:hAnsi="宋体" w:hint="eastAsia"/>
          <w:color w:val="000000"/>
          <w:szCs w:val="21"/>
        </w:rPr>
      </w:pPr>
      <w:r w:rsidRPr="006233F0">
        <w:rPr>
          <w:rFonts w:ascii="宋体" w:hAnsi="宋体" w:hint="eastAsia"/>
          <w:color w:val="000000"/>
          <w:szCs w:val="21"/>
        </w:rPr>
        <w:t>现代材料计算与设计等</w:t>
      </w:r>
    </w:p>
    <w:p w:rsidR="009E40A8" w:rsidRDefault="009E40A8">
      <w:pPr>
        <w:spacing w:line="340" w:lineRule="auto"/>
        <w:ind w:firstLine="420"/>
        <w:rPr>
          <w:rFonts w:ascii="黑体" w:eastAsia="黑体" w:hAnsi="黑体" w:cs="黑体"/>
          <w:color w:val="000000"/>
        </w:rPr>
      </w:pPr>
    </w:p>
    <w:p w:rsidR="00E533B3" w:rsidRDefault="00E533B3">
      <w:pPr>
        <w:spacing w:line="330" w:lineRule="auto"/>
        <w:ind w:firstLine="420"/>
        <w:rPr>
          <w:rFonts w:ascii="Times New Roman" w:hAnsi="Times New Roman"/>
        </w:rPr>
      </w:pPr>
      <w:r>
        <w:rPr>
          <w:rFonts w:ascii="黑体" w:eastAsia="黑体" w:hAnsi="黑体" w:cs="黑体" w:hint="eastAsia"/>
        </w:rPr>
        <w:t>辅修专业课程模块：共</w:t>
      </w:r>
      <w:r>
        <w:rPr>
          <w:rFonts w:ascii="宋体" w:hAnsi="宋体"/>
        </w:rPr>
        <w:t>29</w:t>
      </w:r>
      <w:r>
        <w:rPr>
          <w:rFonts w:ascii="黑体" w:eastAsia="黑体" w:hAnsi="黑体" w:cs="黑体" w:hint="eastAsia"/>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量子力学（</w:t>
      </w:r>
      <w:r w:rsidRPr="006233F0">
        <w:rPr>
          <w:rFonts w:ascii="宋体" w:hAnsi="宋体"/>
          <w:szCs w:val="21"/>
        </w:rPr>
        <w:t>64</w:t>
      </w:r>
      <w:r w:rsidRPr="006233F0">
        <w:rPr>
          <w:rFonts w:ascii="宋体" w:hAnsi="宋体" w:hint="eastAsia"/>
          <w:szCs w:val="21"/>
        </w:rPr>
        <w:t>学时，</w:t>
      </w:r>
      <w:r w:rsidRPr="006233F0">
        <w:rPr>
          <w:rFonts w:ascii="宋体" w:hAnsi="宋体"/>
          <w:szCs w:val="21"/>
        </w:rPr>
        <w:t>4</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物质结构（</w:t>
      </w:r>
      <w:r w:rsidRPr="006233F0">
        <w:rPr>
          <w:rFonts w:ascii="宋体" w:hAnsi="宋体"/>
          <w:szCs w:val="21"/>
        </w:rPr>
        <w:t>48</w:t>
      </w:r>
      <w:r w:rsidRPr="006233F0">
        <w:rPr>
          <w:rFonts w:ascii="宋体" w:hAnsi="宋体" w:hint="eastAsia"/>
          <w:szCs w:val="21"/>
        </w:rPr>
        <w:t>学时，</w:t>
      </w:r>
      <w:r w:rsidRPr="006233F0">
        <w:rPr>
          <w:rFonts w:ascii="宋体" w:hAnsi="宋体"/>
          <w:szCs w:val="21"/>
        </w:rPr>
        <w:t>3</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固体物理（</w:t>
      </w:r>
      <w:r w:rsidRPr="006233F0">
        <w:rPr>
          <w:rFonts w:ascii="宋体" w:hAnsi="宋体"/>
          <w:szCs w:val="21"/>
        </w:rPr>
        <w:t>64</w:t>
      </w:r>
      <w:r w:rsidRPr="006233F0">
        <w:rPr>
          <w:rFonts w:ascii="宋体" w:hAnsi="宋体" w:hint="eastAsia"/>
          <w:szCs w:val="21"/>
        </w:rPr>
        <w:t>学时，</w:t>
      </w:r>
      <w:r w:rsidRPr="006233F0">
        <w:rPr>
          <w:rFonts w:ascii="宋体" w:hAnsi="宋体"/>
          <w:szCs w:val="21"/>
        </w:rPr>
        <w:t>4</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半导体物理（</w:t>
      </w:r>
      <w:r w:rsidRPr="006233F0">
        <w:rPr>
          <w:rFonts w:ascii="宋体" w:hAnsi="宋体"/>
          <w:szCs w:val="21"/>
        </w:rPr>
        <w:t>48</w:t>
      </w:r>
      <w:r w:rsidRPr="006233F0">
        <w:rPr>
          <w:rFonts w:ascii="宋体" w:hAnsi="宋体" w:hint="eastAsia"/>
          <w:szCs w:val="21"/>
        </w:rPr>
        <w:t>学时，</w:t>
      </w:r>
      <w:r w:rsidRPr="006233F0">
        <w:rPr>
          <w:rFonts w:ascii="宋体" w:hAnsi="宋体"/>
          <w:szCs w:val="21"/>
        </w:rPr>
        <w:t>3</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材料科学基础（</w:t>
      </w:r>
      <w:r w:rsidRPr="006233F0">
        <w:rPr>
          <w:rFonts w:ascii="宋体" w:hAnsi="宋体"/>
          <w:szCs w:val="21"/>
        </w:rPr>
        <w:t>80</w:t>
      </w:r>
      <w:r w:rsidRPr="006233F0">
        <w:rPr>
          <w:rFonts w:ascii="宋体" w:hAnsi="宋体" w:hint="eastAsia"/>
          <w:szCs w:val="21"/>
        </w:rPr>
        <w:t>学时，</w:t>
      </w:r>
      <w:r w:rsidRPr="006233F0">
        <w:rPr>
          <w:rFonts w:ascii="宋体" w:hAnsi="宋体"/>
          <w:szCs w:val="21"/>
        </w:rPr>
        <w:t>5</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材料分析测试方法（</w:t>
      </w:r>
      <w:r w:rsidRPr="006233F0">
        <w:rPr>
          <w:rFonts w:ascii="宋体" w:hAnsi="宋体"/>
          <w:szCs w:val="21"/>
        </w:rPr>
        <w:t>48</w:t>
      </w:r>
      <w:r w:rsidRPr="006233F0">
        <w:rPr>
          <w:rFonts w:ascii="宋体" w:hAnsi="宋体" w:hint="eastAsia"/>
          <w:szCs w:val="21"/>
        </w:rPr>
        <w:t>学时，</w:t>
      </w:r>
      <w:r w:rsidRPr="006233F0">
        <w:rPr>
          <w:rFonts w:ascii="宋体" w:hAnsi="宋体"/>
          <w:szCs w:val="21"/>
        </w:rPr>
        <w:t>3</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材料工程基础（</w:t>
      </w:r>
      <w:r w:rsidRPr="006233F0">
        <w:rPr>
          <w:rFonts w:ascii="宋体" w:hAnsi="宋体"/>
          <w:szCs w:val="21"/>
        </w:rPr>
        <w:t>48</w:t>
      </w:r>
      <w:r w:rsidRPr="006233F0">
        <w:rPr>
          <w:rFonts w:ascii="宋体" w:hAnsi="宋体" w:hint="eastAsia"/>
          <w:szCs w:val="21"/>
        </w:rPr>
        <w:t>学时，</w:t>
      </w:r>
      <w:r w:rsidRPr="006233F0">
        <w:rPr>
          <w:rFonts w:ascii="宋体" w:hAnsi="宋体"/>
          <w:szCs w:val="21"/>
        </w:rPr>
        <w:t>3</w:t>
      </w:r>
      <w:r w:rsidRPr="006233F0">
        <w:rPr>
          <w:rFonts w:ascii="宋体" w:hAnsi="宋体" w:hint="eastAsia"/>
          <w:szCs w:val="21"/>
        </w:rPr>
        <w:t>学分）</w:t>
      </w:r>
    </w:p>
    <w:p w:rsidR="00E533B3" w:rsidRPr="006233F0" w:rsidRDefault="00E533B3" w:rsidP="00066F03">
      <w:pPr>
        <w:spacing w:line="330" w:lineRule="exact"/>
        <w:ind w:firstLineChars="200" w:firstLine="420"/>
        <w:rPr>
          <w:rFonts w:ascii="黑体" w:eastAsia="黑体" w:hAnsi="宋体"/>
          <w:szCs w:val="21"/>
        </w:rPr>
      </w:pPr>
      <w:r w:rsidRPr="006233F0">
        <w:rPr>
          <w:rFonts w:ascii="宋体" w:hAnsi="宋体" w:hint="eastAsia"/>
          <w:szCs w:val="21"/>
        </w:rPr>
        <w:t>物理化学</w:t>
      </w:r>
      <w:r w:rsidRPr="006233F0">
        <w:rPr>
          <w:rFonts w:ascii="宋体" w:hAnsi="宋体"/>
          <w:szCs w:val="21"/>
        </w:rPr>
        <w:t>B</w:t>
      </w:r>
      <w:r w:rsidRPr="006233F0">
        <w:rPr>
          <w:rFonts w:ascii="宋体" w:hAnsi="宋体" w:hint="eastAsia"/>
          <w:szCs w:val="21"/>
        </w:rPr>
        <w:t>（</w:t>
      </w:r>
      <w:r w:rsidRPr="006233F0">
        <w:rPr>
          <w:rFonts w:ascii="宋体" w:hAnsi="宋体"/>
          <w:szCs w:val="21"/>
        </w:rPr>
        <w:t>64</w:t>
      </w:r>
      <w:r w:rsidRPr="006233F0">
        <w:rPr>
          <w:rFonts w:ascii="宋体" w:hAnsi="宋体" w:hint="eastAsia"/>
          <w:szCs w:val="21"/>
        </w:rPr>
        <w:t>学时，</w:t>
      </w:r>
      <w:r w:rsidRPr="006233F0">
        <w:rPr>
          <w:rFonts w:ascii="宋体" w:hAnsi="宋体"/>
          <w:szCs w:val="21"/>
        </w:rPr>
        <w:t>4</w:t>
      </w:r>
      <w:r w:rsidRPr="006233F0">
        <w:rPr>
          <w:rFonts w:ascii="宋体" w:hAnsi="宋体" w:hint="eastAsia"/>
          <w:szCs w:val="21"/>
        </w:rPr>
        <w:t>学分）。</w:t>
      </w:r>
    </w:p>
    <w:p w:rsidR="00E533B3" w:rsidRDefault="00E533B3" w:rsidP="006233F0">
      <w:pPr>
        <w:spacing w:line="340" w:lineRule="auto"/>
        <w:ind w:firstLine="420"/>
        <w:rPr>
          <w:rFonts w:ascii="黑体" w:eastAsia="黑体" w:hAnsi="黑体" w:cs="黑体"/>
          <w:color w:val="000000"/>
        </w:rPr>
      </w:pPr>
      <w:r>
        <w:rPr>
          <w:rFonts w:ascii="黑体" w:eastAsia="黑体" w:hAnsi="黑体" w:cs="黑体"/>
          <w:color w:val="000000"/>
        </w:rPr>
        <w:t xml:space="preserve"> </w:t>
      </w:r>
    </w:p>
    <w:p w:rsidR="00E533B3" w:rsidRDefault="00E533B3">
      <w:pPr>
        <w:spacing w:line="330" w:lineRule="auto"/>
        <w:ind w:left="1050" w:hanging="630"/>
        <w:rPr>
          <w:rFonts w:ascii="宋体" w:cs="宋体"/>
        </w:rPr>
      </w:pPr>
      <w:r>
        <w:rPr>
          <w:rFonts w:ascii="黑体" w:eastAsia="黑体" w:hAnsi="黑体" w:cs="黑体" w:hint="eastAsia"/>
        </w:rPr>
        <w:t>选修专业课程模块：</w:t>
      </w:r>
      <w:r>
        <w:rPr>
          <w:rFonts w:ascii="宋体" w:hAnsi="宋体" w:cs="宋体" w:hint="eastAsia"/>
        </w:rPr>
        <w:t>共</w:t>
      </w:r>
      <w:r w:rsidR="006356B6">
        <w:rPr>
          <w:rFonts w:ascii="宋体" w:hAnsi="宋体" w:cs="宋体"/>
        </w:rPr>
        <w:t>28</w:t>
      </w:r>
      <w:r>
        <w:rPr>
          <w:rFonts w:ascii="宋体" w:hAnsi="宋体" w:cs="宋体" w:hint="eastAsia"/>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无机材料合成与制备（</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晶体生长（</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真空与薄膜技术（</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现代材料计算与设计（</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材料性能学（</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CB654C" w:rsidP="00066F03">
      <w:pPr>
        <w:spacing w:line="330" w:lineRule="exact"/>
        <w:ind w:firstLineChars="200" w:firstLine="420"/>
        <w:rPr>
          <w:rFonts w:ascii="宋体" w:hAnsi="宋体"/>
          <w:szCs w:val="21"/>
        </w:rPr>
      </w:pPr>
      <w:r>
        <w:rPr>
          <w:rFonts w:ascii="宋体" w:hAnsi="宋体" w:hint="eastAsia"/>
          <w:szCs w:val="21"/>
        </w:rPr>
        <w:t>功能材料导论（双语）（32学时，2学分）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电子材料与器件（</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半导体材料与器件（</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6356B6" w:rsidP="00066F03">
      <w:pPr>
        <w:spacing w:line="330" w:lineRule="exact"/>
        <w:ind w:firstLineChars="200" w:firstLine="420"/>
        <w:rPr>
          <w:rFonts w:ascii="宋体" w:hAnsi="宋体"/>
          <w:szCs w:val="21"/>
        </w:rPr>
      </w:pPr>
      <w:r>
        <w:rPr>
          <w:rFonts w:ascii="宋体" w:hAnsi="宋体" w:hint="eastAsia"/>
          <w:szCs w:val="21"/>
        </w:rPr>
        <w:t>半导体封装技术（32学时，2学分）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光电材料与器件（</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lastRenderedPageBreak/>
        <w:t>磁性材料与磁测量（</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新能源材料与器件（</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256998" w:rsidRDefault="00E533B3" w:rsidP="00066F03">
      <w:pPr>
        <w:spacing w:line="330" w:lineRule="exact"/>
        <w:ind w:firstLineChars="200" w:firstLine="420"/>
        <w:rPr>
          <w:rFonts w:ascii="宋体" w:hAnsi="宋体"/>
          <w:szCs w:val="21"/>
        </w:rPr>
      </w:pPr>
      <w:r w:rsidRPr="006233F0">
        <w:rPr>
          <w:rFonts w:ascii="宋体" w:hAnsi="宋体" w:hint="eastAsia"/>
          <w:szCs w:val="21"/>
        </w:rPr>
        <w:t>纳米材料学（</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E533B3" w:rsidRPr="006233F0" w:rsidRDefault="00E533B3" w:rsidP="00066F03">
      <w:pPr>
        <w:spacing w:line="330" w:lineRule="exact"/>
        <w:ind w:firstLineChars="200" w:firstLine="420"/>
        <w:rPr>
          <w:rFonts w:ascii="黑体" w:eastAsia="黑体" w:hAnsi="宋体"/>
          <w:szCs w:val="21"/>
        </w:rPr>
      </w:pPr>
      <w:r w:rsidRPr="006233F0">
        <w:rPr>
          <w:rFonts w:ascii="宋体" w:hAnsi="宋体" w:hint="eastAsia"/>
          <w:szCs w:val="21"/>
        </w:rPr>
        <w:t>亚稳材料（</w:t>
      </w:r>
      <w:r w:rsidRPr="006233F0">
        <w:rPr>
          <w:rFonts w:ascii="宋体" w:hAnsi="宋体"/>
          <w:szCs w:val="21"/>
        </w:rPr>
        <w:t>32</w:t>
      </w:r>
      <w:r w:rsidRPr="006233F0">
        <w:rPr>
          <w:rFonts w:ascii="宋体" w:hAnsi="宋体" w:hint="eastAsia"/>
          <w:szCs w:val="21"/>
        </w:rPr>
        <w:t>学时，</w:t>
      </w:r>
      <w:r w:rsidRPr="006233F0">
        <w:rPr>
          <w:rFonts w:ascii="宋体" w:hAnsi="宋体"/>
          <w:szCs w:val="21"/>
        </w:rPr>
        <w:t>2</w:t>
      </w:r>
      <w:r w:rsidRPr="006233F0">
        <w:rPr>
          <w:rFonts w:ascii="宋体" w:hAnsi="宋体" w:hint="eastAsia"/>
          <w:szCs w:val="21"/>
        </w:rPr>
        <w:t>学分）</w:t>
      </w:r>
    </w:p>
    <w:p w:rsidR="00E533B3" w:rsidRDefault="00E533B3">
      <w:pPr>
        <w:spacing w:line="330" w:lineRule="auto"/>
        <w:ind w:firstLine="420"/>
        <w:rPr>
          <w:rFonts w:ascii="黑体" w:eastAsia="黑体" w:hAnsi="黑体" w:cs="黑体"/>
        </w:rPr>
      </w:pPr>
    </w:p>
    <w:p w:rsidR="00E533B3" w:rsidRDefault="00E533B3">
      <w:pPr>
        <w:spacing w:before="240" w:after="120" w:line="330" w:lineRule="auto"/>
        <w:rPr>
          <w:rFonts w:ascii="黑体" w:eastAsia="黑体" w:hAnsi="黑体" w:cs="黑体"/>
        </w:rPr>
      </w:pPr>
      <w:r>
        <w:rPr>
          <w:rFonts w:ascii="黑体" w:eastAsia="黑体" w:hAnsi="黑体" w:cs="黑体" w:hint="eastAsia"/>
          <w:sz w:val="24"/>
        </w:rPr>
        <w:t>五、课程地图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78"/>
        <w:gridCol w:w="878"/>
        <w:gridCol w:w="878"/>
        <w:gridCol w:w="878"/>
        <w:gridCol w:w="878"/>
        <w:gridCol w:w="878"/>
        <w:gridCol w:w="878"/>
      </w:tblGrid>
      <w:tr w:rsidR="00E533B3" w:rsidRPr="00246808" w:rsidTr="00246808">
        <w:trPr>
          <w:trHeight w:val="634"/>
        </w:trPr>
        <w:tc>
          <w:tcPr>
            <w:tcW w:w="2376" w:type="dxa"/>
            <w:tcBorders>
              <w:tl2br w:val="single" w:sz="4" w:space="0" w:color="auto"/>
            </w:tcBorders>
          </w:tcPr>
          <w:p w:rsidR="00E533B3" w:rsidRPr="00246808" w:rsidRDefault="00E533B3" w:rsidP="006233F0">
            <w:pPr>
              <w:rPr>
                <w:szCs w:val="21"/>
              </w:rPr>
            </w:pPr>
            <w:r w:rsidRPr="00246808">
              <w:rPr>
                <w:rFonts w:hint="eastAsia"/>
                <w:szCs w:val="21"/>
              </w:rPr>
              <w:t>培养目标</w:t>
            </w:r>
          </w:p>
          <w:p w:rsidR="00E533B3" w:rsidRPr="00246808" w:rsidRDefault="00E533B3" w:rsidP="006233F0">
            <w:pPr>
              <w:rPr>
                <w:szCs w:val="21"/>
              </w:rPr>
            </w:pPr>
          </w:p>
          <w:p w:rsidR="00E533B3" w:rsidRPr="00246808" w:rsidRDefault="00E533B3" w:rsidP="006233F0">
            <w:pPr>
              <w:rPr>
                <w:szCs w:val="21"/>
              </w:rPr>
            </w:pPr>
          </w:p>
          <w:p w:rsidR="00E533B3" w:rsidRPr="00246808" w:rsidRDefault="00E533B3" w:rsidP="006233F0">
            <w:pPr>
              <w:rPr>
                <w:szCs w:val="21"/>
              </w:rPr>
            </w:pPr>
          </w:p>
          <w:p w:rsidR="00E533B3" w:rsidRPr="00246808" w:rsidRDefault="00E533B3" w:rsidP="006233F0">
            <w:pPr>
              <w:rPr>
                <w:szCs w:val="21"/>
              </w:rPr>
            </w:pPr>
          </w:p>
          <w:p w:rsidR="00E533B3" w:rsidRPr="00246808" w:rsidRDefault="00E533B3" w:rsidP="006233F0">
            <w:pPr>
              <w:rPr>
                <w:szCs w:val="21"/>
              </w:rPr>
            </w:pPr>
          </w:p>
          <w:p w:rsidR="00E533B3" w:rsidRPr="00246808" w:rsidRDefault="00E533B3" w:rsidP="006233F0">
            <w:pPr>
              <w:rPr>
                <w:szCs w:val="21"/>
              </w:rPr>
            </w:pPr>
          </w:p>
          <w:p w:rsidR="00E533B3" w:rsidRPr="00246808" w:rsidRDefault="00E533B3" w:rsidP="006233F0">
            <w:pPr>
              <w:rPr>
                <w:szCs w:val="21"/>
              </w:rPr>
            </w:pPr>
            <w:r w:rsidRPr="00246808">
              <w:rPr>
                <w:rFonts w:hint="eastAsia"/>
                <w:szCs w:val="21"/>
              </w:rPr>
              <w:t>课程名称</w:t>
            </w:r>
          </w:p>
        </w:tc>
        <w:tc>
          <w:tcPr>
            <w:tcW w:w="878" w:type="dxa"/>
          </w:tcPr>
          <w:p w:rsidR="00E533B3" w:rsidRPr="00246808" w:rsidRDefault="006F7D3D" w:rsidP="006F7D3D">
            <w:pPr>
              <w:jc w:val="left"/>
              <w:rPr>
                <w:szCs w:val="21"/>
              </w:rPr>
            </w:pPr>
            <w:r w:rsidRPr="006F7D3D">
              <w:rPr>
                <w:rFonts w:ascii="Times New Roman" w:hAnsi="Times New Roman"/>
                <w:szCs w:val="21"/>
              </w:rPr>
              <w:t>LO</w:t>
            </w:r>
            <w:r w:rsidR="00E533B3" w:rsidRPr="006F7D3D">
              <w:rPr>
                <w:rFonts w:ascii="Times New Roman" w:hAnsi="Times New Roman"/>
                <w:szCs w:val="21"/>
              </w:rPr>
              <w:t>1</w:t>
            </w:r>
            <w:r>
              <w:rPr>
                <w:rFonts w:ascii="Times New Roman" w:hAnsi="Times New Roman" w:hint="eastAsia"/>
                <w:szCs w:val="21"/>
              </w:rPr>
              <w:t>)</w:t>
            </w:r>
            <w:r w:rsidR="00E533B3" w:rsidRPr="00246808">
              <w:rPr>
                <w:rFonts w:hint="eastAsia"/>
                <w:szCs w:val="21"/>
              </w:rPr>
              <w:t>具有深厚的数学、物理基础与必备的化学、微电子基础，和广泛的人文知识</w:t>
            </w:r>
          </w:p>
        </w:tc>
        <w:tc>
          <w:tcPr>
            <w:tcW w:w="878" w:type="dxa"/>
          </w:tcPr>
          <w:p w:rsidR="00E533B3" w:rsidRPr="00246808" w:rsidRDefault="006F7D3D" w:rsidP="006F7D3D">
            <w:pPr>
              <w:rPr>
                <w:szCs w:val="21"/>
              </w:rPr>
            </w:pPr>
            <w:r w:rsidRPr="006F7D3D">
              <w:rPr>
                <w:rFonts w:ascii="Times New Roman" w:hAnsi="Times New Roman"/>
                <w:szCs w:val="21"/>
              </w:rPr>
              <w:t>LO</w:t>
            </w:r>
            <w:r>
              <w:rPr>
                <w:rFonts w:ascii="Times New Roman" w:hAnsi="Times New Roman" w:hint="eastAsia"/>
                <w:szCs w:val="21"/>
              </w:rPr>
              <w:t>2)</w:t>
            </w:r>
            <w:r w:rsidR="00E533B3" w:rsidRPr="00246808">
              <w:rPr>
                <w:rFonts w:hint="eastAsia"/>
                <w:szCs w:val="21"/>
              </w:rPr>
              <w:t>具有扎实的材料科学与工程专业基础知识和实验技能</w:t>
            </w:r>
          </w:p>
        </w:tc>
        <w:tc>
          <w:tcPr>
            <w:tcW w:w="878" w:type="dxa"/>
          </w:tcPr>
          <w:p w:rsidR="00E533B3" w:rsidRPr="00246808" w:rsidRDefault="006F7D3D" w:rsidP="006F7D3D">
            <w:pPr>
              <w:rPr>
                <w:szCs w:val="21"/>
              </w:rPr>
            </w:pPr>
            <w:r w:rsidRPr="006F7D3D">
              <w:rPr>
                <w:rFonts w:ascii="Times New Roman" w:hAnsi="Times New Roman"/>
                <w:szCs w:val="21"/>
              </w:rPr>
              <w:t>LO</w:t>
            </w:r>
            <w:r>
              <w:rPr>
                <w:rFonts w:ascii="Times New Roman" w:hAnsi="Times New Roman" w:hint="eastAsia"/>
                <w:szCs w:val="21"/>
              </w:rPr>
              <w:t>3)</w:t>
            </w:r>
            <w:r w:rsidR="00E533B3" w:rsidRPr="00246808">
              <w:rPr>
                <w:rFonts w:hint="eastAsia"/>
                <w:szCs w:val="21"/>
              </w:rPr>
              <w:t>具有较好的外语交流能力、较强的开拓创新能力和一定的工程实践能力</w:t>
            </w:r>
          </w:p>
        </w:tc>
        <w:tc>
          <w:tcPr>
            <w:tcW w:w="878" w:type="dxa"/>
          </w:tcPr>
          <w:p w:rsidR="00E533B3" w:rsidRPr="00246808" w:rsidRDefault="006F7D3D" w:rsidP="006F7D3D">
            <w:pPr>
              <w:rPr>
                <w:szCs w:val="21"/>
              </w:rPr>
            </w:pPr>
            <w:r w:rsidRPr="006F7D3D">
              <w:rPr>
                <w:rFonts w:ascii="Times New Roman" w:hAnsi="Times New Roman"/>
                <w:szCs w:val="21"/>
              </w:rPr>
              <w:t>LO</w:t>
            </w:r>
            <w:r>
              <w:rPr>
                <w:rFonts w:ascii="Times New Roman" w:hAnsi="Times New Roman" w:hint="eastAsia"/>
                <w:szCs w:val="21"/>
              </w:rPr>
              <w:t>4)</w:t>
            </w:r>
            <w:r w:rsidR="00E533B3" w:rsidRPr="00246808">
              <w:rPr>
                <w:rFonts w:hint="eastAsia"/>
                <w:szCs w:val="21"/>
              </w:rPr>
              <w:t>具有团队合作精神和较高的沟通能力</w:t>
            </w:r>
          </w:p>
        </w:tc>
        <w:tc>
          <w:tcPr>
            <w:tcW w:w="878" w:type="dxa"/>
          </w:tcPr>
          <w:p w:rsidR="00E533B3" w:rsidRPr="00246808" w:rsidRDefault="006F7D3D" w:rsidP="006F7D3D">
            <w:pPr>
              <w:rPr>
                <w:szCs w:val="21"/>
              </w:rPr>
            </w:pPr>
            <w:r w:rsidRPr="006F7D3D">
              <w:rPr>
                <w:rFonts w:ascii="Times New Roman" w:hAnsi="Times New Roman"/>
                <w:szCs w:val="21"/>
              </w:rPr>
              <w:t>LO</w:t>
            </w:r>
            <w:r>
              <w:rPr>
                <w:rFonts w:ascii="Times New Roman" w:hAnsi="Times New Roman" w:hint="eastAsia"/>
                <w:szCs w:val="21"/>
              </w:rPr>
              <w:t>5)</w:t>
            </w:r>
            <w:r w:rsidR="00E533B3" w:rsidRPr="00246808">
              <w:rPr>
                <w:rFonts w:hint="eastAsia"/>
                <w:szCs w:val="21"/>
              </w:rPr>
              <w:t>具有较强的自主学习能力</w:t>
            </w:r>
          </w:p>
        </w:tc>
        <w:tc>
          <w:tcPr>
            <w:tcW w:w="878" w:type="dxa"/>
          </w:tcPr>
          <w:p w:rsidR="00E533B3" w:rsidRPr="00246808" w:rsidRDefault="006F7D3D" w:rsidP="006F7D3D">
            <w:pPr>
              <w:rPr>
                <w:szCs w:val="21"/>
              </w:rPr>
            </w:pPr>
            <w:r w:rsidRPr="006F7D3D">
              <w:rPr>
                <w:rFonts w:ascii="Times New Roman" w:hAnsi="Times New Roman"/>
                <w:szCs w:val="21"/>
              </w:rPr>
              <w:t>LO</w:t>
            </w:r>
            <w:r>
              <w:rPr>
                <w:rFonts w:ascii="Times New Roman" w:hAnsi="Times New Roman" w:hint="eastAsia"/>
                <w:szCs w:val="21"/>
              </w:rPr>
              <w:t>6)</w:t>
            </w:r>
            <w:r w:rsidR="00E533B3" w:rsidRPr="00246808">
              <w:rPr>
                <w:rFonts w:hint="eastAsia"/>
                <w:szCs w:val="21"/>
              </w:rPr>
              <w:t>了解本专业的前沿和发展趋势</w:t>
            </w:r>
          </w:p>
        </w:tc>
        <w:tc>
          <w:tcPr>
            <w:tcW w:w="878" w:type="dxa"/>
          </w:tcPr>
          <w:p w:rsidR="00E533B3" w:rsidRPr="00246808" w:rsidRDefault="006F7D3D" w:rsidP="006F7D3D">
            <w:pPr>
              <w:rPr>
                <w:szCs w:val="21"/>
              </w:rPr>
            </w:pPr>
            <w:r w:rsidRPr="006F7D3D">
              <w:rPr>
                <w:rFonts w:ascii="Times New Roman" w:hAnsi="Times New Roman"/>
                <w:szCs w:val="21"/>
              </w:rPr>
              <w:t>LO</w:t>
            </w:r>
            <w:r>
              <w:rPr>
                <w:rFonts w:ascii="Times New Roman" w:hAnsi="Times New Roman" w:hint="eastAsia"/>
                <w:szCs w:val="21"/>
              </w:rPr>
              <w:t>7)</w:t>
            </w:r>
            <w:r w:rsidR="00E533B3" w:rsidRPr="00246808">
              <w:rPr>
                <w:rFonts w:hint="eastAsia"/>
                <w:szCs w:val="21"/>
              </w:rPr>
              <w:t>了解材料科学与工程领域相关的政策法规</w:t>
            </w:r>
          </w:p>
        </w:tc>
      </w:tr>
      <w:tr w:rsidR="00E533B3" w:rsidRPr="00246808" w:rsidTr="00246808">
        <w:tc>
          <w:tcPr>
            <w:tcW w:w="2376" w:type="dxa"/>
          </w:tcPr>
          <w:p w:rsidR="00E533B3" w:rsidRPr="00246808" w:rsidRDefault="00E533B3" w:rsidP="006233F0">
            <w:pPr>
              <w:rPr>
                <w:szCs w:val="21"/>
              </w:rPr>
            </w:pPr>
            <w:r w:rsidRPr="00246808">
              <w:rPr>
                <w:rFonts w:hint="eastAsia"/>
                <w:szCs w:val="21"/>
              </w:rPr>
              <w:t>形势与政策</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r>
      <w:tr w:rsidR="00E533B3" w:rsidRPr="00246808" w:rsidTr="00246808">
        <w:tc>
          <w:tcPr>
            <w:tcW w:w="2376" w:type="dxa"/>
          </w:tcPr>
          <w:p w:rsidR="00E533B3" w:rsidRPr="00246808" w:rsidRDefault="00E533B3" w:rsidP="006233F0">
            <w:pPr>
              <w:rPr>
                <w:szCs w:val="21"/>
              </w:rPr>
            </w:pPr>
            <w:r w:rsidRPr="00246808">
              <w:rPr>
                <w:rFonts w:hint="eastAsia"/>
                <w:szCs w:val="21"/>
              </w:rPr>
              <w:t>英语</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大学体育</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毛泽东思想与中国特色社会主义理论体系概论</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马克思主义基本原理概论</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r>
      <w:tr w:rsidR="00E533B3" w:rsidRPr="00246808" w:rsidTr="00246808">
        <w:tc>
          <w:tcPr>
            <w:tcW w:w="2376" w:type="dxa"/>
          </w:tcPr>
          <w:p w:rsidR="00E533B3" w:rsidRPr="00246808" w:rsidRDefault="00E533B3" w:rsidP="006233F0">
            <w:pPr>
              <w:rPr>
                <w:szCs w:val="21"/>
              </w:rPr>
            </w:pPr>
            <w:r w:rsidRPr="00246808">
              <w:rPr>
                <w:rFonts w:hint="eastAsia"/>
                <w:szCs w:val="21"/>
              </w:rPr>
              <w:t>中国近现代史纲要</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r>
      <w:tr w:rsidR="00E533B3" w:rsidRPr="00246808" w:rsidTr="00246808">
        <w:tc>
          <w:tcPr>
            <w:tcW w:w="2376" w:type="dxa"/>
          </w:tcPr>
          <w:p w:rsidR="00E533B3" w:rsidRPr="00246808" w:rsidRDefault="00E533B3" w:rsidP="006233F0">
            <w:pPr>
              <w:rPr>
                <w:szCs w:val="21"/>
              </w:rPr>
            </w:pPr>
            <w:r w:rsidRPr="00246808">
              <w:rPr>
                <w:rFonts w:hint="eastAsia"/>
                <w:szCs w:val="21"/>
              </w:rPr>
              <w:t>思想道德修养与法律基础</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r>
      <w:tr w:rsidR="00E533B3" w:rsidRPr="00246808" w:rsidTr="00246808">
        <w:tc>
          <w:tcPr>
            <w:tcW w:w="2376" w:type="dxa"/>
          </w:tcPr>
          <w:p w:rsidR="00E533B3" w:rsidRPr="00246808" w:rsidRDefault="00E533B3" w:rsidP="006233F0">
            <w:pPr>
              <w:rPr>
                <w:szCs w:val="21"/>
              </w:rPr>
            </w:pPr>
            <w:r w:rsidRPr="00246808">
              <w:rPr>
                <w:rFonts w:hint="eastAsia"/>
                <w:szCs w:val="21"/>
              </w:rPr>
              <w:t>军事理论</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大学生心理健康</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rFonts w:ascii="宋体"/>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rFonts w:ascii="宋体"/>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高等数学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线性代数</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概论</w:t>
            </w:r>
            <w:proofErr w:type="gramStart"/>
            <w:r w:rsidRPr="00246808">
              <w:rPr>
                <w:rFonts w:hint="eastAsia"/>
                <w:szCs w:val="21"/>
              </w:rPr>
              <w:t>论</w:t>
            </w:r>
            <w:proofErr w:type="gramEnd"/>
            <w:r w:rsidRPr="00246808">
              <w:rPr>
                <w:rFonts w:hint="eastAsia"/>
                <w:szCs w:val="21"/>
              </w:rPr>
              <w:t>与数理统计</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szCs w:val="21"/>
              </w:rPr>
              <w:t>C++</w:t>
            </w:r>
            <w:r w:rsidRPr="00246808">
              <w:rPr>
                <w:rFonts w:hint="eastAsia"/>
                <w:szCs w:val="21"/>
              </w:rPr>
              <w:t>语言程序设计</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proofErr w:type="gramStart"/>
            <w:r w:rsidRPr="00246808">
              <w:rPr>
                <w:rFonts w:hint="eastAsia"/>
                <w:szCs w:val="21"/>
              </w:rPr>
              <w:t>工程图学</w:t>
            </w:r>
            <w:proofErr w:type="gramEnd"/>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无机化学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物理化学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专业导论</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r>
      <w:tr w:rsidR="00E533B3" w:rsidRPr="00246808" w:rsidTr="00246808">
        <w:tc>
          <w:tcPr>
            <w:tcW w:w="2376" w:type="dxa"/>
          </w:tcPr>
          <w:p w:rsidR="00E533B3" w:rsidRPr="00246808" w:rsidRDefault="00E533B3" w:rsidP="006233F0">
            <w:pPr>
              <w:rPr>
                <w:szCs w:val="21"/>
              </w:rPr>
            </w:pPr>
            <w:r w:rsidRPr="00246808">
              <w:rPr>
                <w:rFonts w:hint="eastAsia"/>
                <w:szCs w:val="21"/>
              </w:rPr>
              <w:t>电路分析基础</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模拟电子技术</w:t>
            </w:r>
            <w:r w:rsidR="003B224E">
              <w:rPr>
                <w:rFonts w:hint="eastAsia"/>
                <w:szCs w:val="21"/>
              </w:rPr>
              <w:t>基础</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276182" w:rsidP="006233F0">
            <w:pPr>
              <w:rPr>
                <w:szCs w:val="21"/>
              </w:rPr>
            </w:pPr>
            <w:r>
              <w:rPr>
                <w:rFonts w:hint="eastAsia"/>
                <w:szCs w:val="21"/>
              </w:rPr>
              <w:t>数字逻辑电路</w:t>
            </w:r>
            <w:r w:rsidR="003B224E">
              <w:rPr>
                <w:rFonts w:hint="eastAsia"/>
                <w:szCs w:val="21"/>
              </w:rPr>
              <w:t>基础</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大学物理</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热力学与统计物理</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量子力学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物质结构</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固体物理学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lastRenderedPageBreak/>
              <w:t>半导体物理学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材料工程基础</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材料科学基础</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材料分析测试方法</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无机材料合成与制备</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晶体生长</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真空与薄膜技术</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现代材料计算与设计</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材料性能学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功能材料导论（双语）</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纳米材料学</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半导体材料与器件</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441B82" w:rsidRPr="00246808" w:rsidTr="00246808">
        <w:tc>
          <w:tcPr>
            <w:tcW w:w="2376" w:type="dxa"/>
          </w:tcPr>
          <w:p w:rsidR="00441B82" w:rsidRPr="00246808" w:rsidRDefault="00441B82" w:rsidP="006233F0">
            <w:pPr>
              <w:rPr>
                <w:szCs w:val="21"/>
              </w:rPr>
            </w:pPr>
            <w:r>
              <w:rPr>
                <w:rFonts w:hint="eastAsia"/>
                <w:szCs w:val="21"/>
              </w:rPr>
              <w:t>半导体封装技术</w:t>
            </w:r>
          </w:p>
        </w:tc>
        <w:tc>
          <w:tcPr>
            <w:tcW w:w="878" w:type="dxa"/>
          </w:tcPr>
          <w:p w:rsidR="00441B82" w:rsidRPr="00246808" w:rsidRDefault="003B224E" w:rsidP="006233F0">
            <w:pPr>
              <w:rPr>
                <w:rFonts w:ascii="宋体" w:hAnsi="宋体"/>
                <w:szCs w:val="21"/>
              </w:rPr>
            </w:pPr>
            <w:r w:rsidRPr="00A246E4">
              <w:rPr>
                <w:rFonts w:ascii="宋体" w:hAnsi="宋体" w:cs="宋体" w:hint="eastAsia"/>
                <w:color w:val="000000"/>
                <w:kern w:val="0"/>
                <w:szCs w:val="21"/>
              </w:rPr>
              <w:t>∨</w:t>
            </w:r>
          </w:p>
        </w:tc>
        <w:tc>
          <w:tcPr>
            <w:tcW w:w="878" w:type="dxa"/>
          </w:tcPr>
          <w:p w:rsidR="00441B82" w:rsidRPr="00246808" w:rsidRDefault="003B224E" w:rsidP="006233F0">
            <w:pPr>
              <w:rPr>
                <w:rFonts w:ascii="宋体" w:hAnsi="宋体"/>
                <w:szCs w:val="21"/>
              </w:rPr>
            </w:pPr>
            <w:r w:rsidRPr="00A246E4">
              <w:rPr>
                <w:rFonts w:ascii="宋体" w:hAnsi="宋体" w:cs="宋体" w:hint="eastAsia"/>
                <w:color w:val="000000"/>
                <w:kern w:val="0"/>
                <w:szCs w:val="21"/>
              </w:rPr>
              <w:t>∨</w:t>
            </w:r>
          </w:p>
        </w:tc>
        <w:tc>
          <w:tcPr>
            <w:tcW w:w="878" w:type="dxa"/>
          </w:tcPr>
          <w:p w:rsidR="00441B82" w:rsidRPr="00246808" w:rsidRDefault="00441B82" w:rsidP="006233F0">
            <w:pPr>
              <w:rPr>
                <w:szCs w:val="21"/>
              </w:rPr>
            </w:pPr>
          </w:p>
        </w:tc>
        <w:tc>
          <w:tcPr>
            <w:tcW w:w="878" w:type="dxa"/>
          </w:tcPr>
          <w:p w:rsidR="00441B82" w:rsidRPr="00246808" w:rsidRDefault="00441B82" w:rsidP="006233F0">
            <w:pPr>
              <w:rPr>
                <w:szCs w:val="21"/>
              </w:rPr>
            </w:pPr>
          </w:p>
        </w:tc>
        <w:tc>
          <w:tcPr>
            <w:tcW w:w="878" w:type="dxa"/>
          </w:tcPr>
          <w:p w:rsidR="00441B82" w:rsidRPr="00246808" w:rsidRDefault="003B224E" w:rsidP="006233F0">
            <w:pPr>
              <w:rPr>
                <w:rFonts w:ascii="宋体" w:hAnsi="宋体"/>
                <w:szCs w:val="21"/>
              </w:rPr>
            </w:pPr>
            <w:r w:rsidRPr="00A246E4">
              <w:rPr>
                <w:rFonts w:ascii="宋体" w:hAnsi="宋体" w:cs="宋体" w:hint="eastAsia"/>
                <w:color w:val="000000"/>
                <w:kern w:val="0"/>
                <w:szCs w:val="21"/>
              </w:rPr>
              <w:t>∨</w:t>
            </w:r>
          </w:p>
        </w:tc>
        <w:tc>
          <w:tcPr>
            <w:tcW w:w="878" w:type="dxa"/>
          </w:tcPr>
          <w:p w:rsidR="00441B82" w:rsidRPr="00246808" w:rsidRDefault="003B224E" w:rsidP="006233F0">
            <w:pPr>
              <w:rPr>
                <w:rFonts w:ascii="宋体" w:hAnsi="宋体"/>
                <w:szCs w:val="21"/>
              </w:rPr>
            </w:pPr>
            <w:r w:rsidRPr="00A246E4">
              <w:rPr>
                <w:rFonts w:ascii="宋体" w:hAnsi="宋体" w:cs="宋体" w:hint="eastAsia"/>
                <w:color w:val="000000"/>
                <w:kern w:val="0"/>
                <w:szCs w:val="21"/>
              </w:rPr>
              <w:t>∨</w:t>
            </w:r>
          </w:p>
        </w:tc>
        <w:tc>
          <w:tcPr>
            <w:tcW w:w="878" w:type="dxa"/>
          </w:tcPr>
          <w:p w:rsidR="00441B82" w:rsidRPr="00246808" w:rsidRDefault="00441B82"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新能源材料与器件</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光电材料与器件</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磁性材料与磁测量</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proofErr w:type="gramStart"/>
            <w:r w:rsidRPr="00246808">
              <w:rPr>
                <w:rFonts w:hint="eastAsia"/>
                <w:szCs w:val="21"/>
              </w:rPr>
              <w:t>亚稳材料</w:t>
            </w:r>
            <w:proofErr w:type="gramEnd"/>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rFonts w:ascii="宋体"/>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入学教育</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r>
      <w:tr w:rsidR="00E533B3" w:rsidRPr="00246808" w:rsidTr="00246808">
        <w:tc>
          <w:tcPr>
            <w:tcW w:w="2376" w:type="dxa"/>
          </w:tcPr>
          <w:p w:rsidR="00E533B3" w:rsidRPr="00246808" w:rsidRDefault="00E533B3" w:rsidP="006233F0">
            <w:pPr>
              <w:rPr>
                <w:szCs w:val="21"/>
              </w:rPr>
            </w:pPr>
            <w:r w:rsidRPr="00246808">
              <w:rPr>
                <w:rFonts w:hint="eastAsia"/>
                <w:szCs w:val="21"/>
              </w:rPr>
              <w:t>创新教育</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军事训练</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电子实习</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计算机拆装实习</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电子电路课程设计</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工程训练</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AC5BBC" w:rsidP="006233F0">
            <w:pPr>
              <w:rPr>
                <w:szCs w:val="21"/>
              </w:rPr>
            </w:pPr>
            <w:r>
              <w:rPr>
                <w:rFonts w:hint="eastAsia"/>
                <w:szCs w:val="21"/>
              </w:rPr>
              <w:t>专业</w:t>
            </w:r>
            <w:r w:rsidR="00E533B3" w:rsidRPr="00246808">
              <w:rPr>
                <w:rFonts w:hint="eastAsia"/>
                <w:szCs w:val="21"/>
              </w:rPr>
              <w:t>社会实践</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认识实习</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r>
      <w:tr w:rsidR="00E533B3" w:rsidRPr="00246808" w:rsidTr="00246808">
        <w:tc>
          <w:tcPr>
            <w:tcW w:w="2376" w:type="dxa"/>
          </w:tcPr>
          <w:p w:rsidR="00E533B3" w:rsidRPr="00246808" w:rsidRDefault="00E533B3" w:rsidP="006233F0">
            <w:pPr>
              <w:rPr>
                <w:szCs w:val="21"/>
              </w:rPr>
            </w:pPr>
            <w:r w:rsidRPr="00246808">
              <w:rPr>
                <w:rFonts w:hint="eastAsia"/>
                <w:szCs w:val="21"/>
              </w:rPr>
              <w:t>大学物理实验</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材料物理基础实验</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rFonts w:ascii="宋体"/>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c>
          <w:tcPr>
            <w:tcW w:w="878" w:type="dxa"/>
          </w:tcPr>
          <w:p w:rsidR="00E533B3" w:rsidRPr="00246808" w:rsidRDefault="00E533B3" w:rsidP="006233F0">
            <w:pPr>
              <w:rPr>
                <w:szCs w:val="21"/>
              </w:rPr>
            </w:pPr>
          </w:p>
        </w:tc>
      </w:tr>
      <w:tr w:rsidR="003B224E" w:rsidRPr="00246808" w:rsidTr="00246808">
        <w:tc>
          <w:tcPr>
            <w:tcW w:w="2376" w:type="dxa"/>
          </w:tcPr>
          <w:p w:rsidR="003B224E" w:rsidRPr="00246808" w:rsidRDefault="003B224E" w:rsidP="006233F0">
            <w:pPr>
              <w:rPr>
                <w:szCs w:val="21"/>
              </w:rPr>
            </w:pPr>
            <w:r w:rsidRPr="00246808">
              <w:rPr>
                <w:rFonts w:hint="eastAsia"/>
                <w:szCs w:val="21"/>
              </w:rPr>
              <w:t>材料物理综合实验</w:t>
            </w:r>
          </w:p>
        </w:tc>
        <w:tc>
          <w:tcPr>
            <w:tcW w:w="878" w:type="dxa"/>
          </w:tcPr>
          <w:p w:rsidR="003B224E" w:rsidRPr="00246808" w:rsidRDefault="003B224E" w:rsidP="006233F0">
            <w:pPr>
              <w:rPr>
                <w:szCs w:val="21"/>
              </w:rPr>
            </w:pPr>
          </w:p>
        </w:tc>
        <w:tc>
          <w:tcPr>
            <w:tcW w:w="878" w:type="dxa"/>
          </w:tcPr>
          <w:p w:rsidR="003B224E" w:rsidRDefault="003B224E">
            <w:r w:rsidRPr="00A324B5">
              <w:rPr>
                <w:rFonts w:ascii="宋体" w:hAnsi="宋体" w:cs="宋体" w:hint="eastAsia"/>
                <w:color w:val="000000"/>
                <w:kern w:val="0"/>
                <w:szCs w:val="21"/>
              </w:rPr>
              <w:t>∨</w:t>
            </w:r>
          </w:p>
        </w:tc>
        <w:tc>
          <w:tcPr>
            <w:tcW w:w="878" w:type="dxa"/>
          </w:tcPr>
          <w:p w:rsidR="003B224E" w:rsidRDefault="003B224E">
            <w:r w:rsidRPr="00A324B5">
              <w:rPr>
                <w:rFonts w:ascii="宋体" w:hAnsi="宋体" w:cs="宋体" w:hint="eastAsia"/>
                <w:color w:val="000000"/>
                <w:kern w:val="0"/>
                <w:szCs w:val="21"/>
              </w:rPr>
              <w:t>∨</w:t>
            </w:r>
          </w:p>
        </w:tc>
        <w:tc>
          <w:tcPr>
            <w:tcW w:w="878" w:type="dxa"/>
          </w:tcPr>
          <w:p w:rsidR="003B224E" w:rsidRDefault="003B224E">
            <w:r w:rsidRPr="00D75B0F">
              <w:rPr>
                <w:rFonts w:ascii="宋体" w:hAnsi="宋体" w:cs="宋体" w:hint="eastAsia"/>
                <w:color w:val="000000"/>
                <w:kern w:val="0"/>
                <w:szCs w:val="21"/>
              </w:rPr>
              <w:t>∨</w:t>
            </w:r>
          </w:p>
        </w:tc>
        <w:tc>
          <w:tcPr>
            <w:tcW w:w="878" w:type="dxa"/>
          </w:tcPr>
          <w:p w:rsidR="003B224E" w:rsidRDefault="003B224E">
            <w:r w:rsidRPr="00D75B0F">
              <w:rPr>
                <w:rFonts w:ascii="宋体" w:hAnsi="宋体" w:cs="宋体" w:hint="eastAsia"/>
                <w:color w:val="000000"/>
                <w:kern w:val="0"/>
                <w:szCs w:val="21"/>
              </w:rPr>
              <w:t>∨</w:t>
            </w:r>
          </w:p>
        </w:tc>
        <w:tc>
          <w:tcPr>
            <w:tcW w:w="878" w:type="dxa"/>
          </w:tcPr>
          <w:p w:rsidR="003B224E" w:rsidRPr="00246808" w:rsidRDefault="003B224E" w:rsidP="006233F0">
            <w:pPr>
              <w:rPr>
                <w:szCs w:val="21"/>
              </w:rPr>
            </w:pPr>
          </w:p>
        </w:tc>
        <w:tc>
          <w:tcPr>
            <w:tcW w:w="878" w:type="dxa"/>
          </w:tcPr>
          <w:p w:rsidR="003B224E" w:rsidRPr="00246808" w:rsidRDefault="003B224E" w:rsidP="006233F0">
            <w:pPr>
              <w:rPr>
                <w:szCs w:val="21"/>
              </w:rPr>
            </w:pPr>
          </w:p>
        </w:tc>
      </w:tr>
      <w:tr w:rsidR="00E533B3" w:rsidRPr="00246808" w:rsidTr="00246808">
        <w:tc>
          <w:tcPr>
            <w:tcW w:w="2376" w:type="dxa"/>
          </w:tcPr>
          <w:p w:rsidR="00E533B3" w:rsidRPr="00246808" w:rsidRDefault="00E533B3" w:rsidP="006233F0">
            <w:pPr>
              <w:rPr>
                <w:szCs w:val="21"/>
              </w:rPr>
            </w:pPr>
            <w:r w:rsidRPr="00246808">
              <w:rPr>
                <w:rFonts w:hint="eastAsia"/>
                <w:szCs w:val="21"/>
              </w:rPr>
              <w:t>专业课程设计</w:t>
            </w:r>
          </w:p>
        </w:tc>
        <w:tc>
          <w:tcPr>
            <w:tcW w:w="878" w:type="dxa"/>
          </w:tcPr>
          <w:p w:rsidR="00E533B3" w:rsidRPr="00246808" w:rsidRDefault="00E533B3" w:rsidP="006233F0">
            <w:pPr>
              <w:rPr>
                <w:szCs w:val="21"/>
              </w:rPr>
            </w:pP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3B224E" w:rsidP="006233F0">
            <w:pPr>
              <w:rPr>
                <w:szCs w:val="21"/>
              </w:rPr>
            </w:pPr>
            <w:r w:rsidRPr="00A246E4">
              <w:rPr>
                <w:rFonts w:ascii="宋体" w:hAnsi="宋体" w:cs="宋体" w:hint="eastAsia"/>
                <w:color w:val="000000"/>
                <w:kern w:val="0"/>
                <w:szCs w:val="21"/>
              </w:rPr>
              <w:t>∨</w:t>
            </w:r>
          </w:p>
        </w:tc>
        <w:tc>
          <w:tcPr>
            <w:tcW w:w="878" w:type="dxa"/>
          </w:tcPr>
          <w:p w:rsidR="00E533B3" w:rsidRPr="00246808" w:rsidRDefault="00E533B3" w:rsidP="006233F0">
            <w:pPr>
              <w:rPr>
                <w:szCs w:val="21"/>
              </w:rPr>
            </w:pPr>
          </w:p>
        </w:tc>
      </w:tr>
      <w:tr w:rsidR="003B224E" w:rsidRPr="00246808" w:rsidTr="00246808">
        <w:tc>
          <w:tcPr>
            <w:tcW w:w="2376" w:type="dxa"/>
          </w:tcPr>
          <w:p w:rsidR="003B224E" w:rsidRPr="00246808" w:rsidRDefault="003B224E" w:rsidP="006233F0">
            <w:pPr>
              <w:rPr>
                <w:szCs w:val="21"/>
              </w:rPr>
            </w:pPr>
            <w:r w:rsidRPr="00246808">
              <w:rPr>
                <w:rFonts w:hint="eastAsia"/>
                <w:szCs w:val="21"/>
              </w:rPr>
              <w:t>毕业实习</w:t>
            </w:r>
          </w:p>
        </w:tc>
        <w:tc>
          <w:tcPr>
            <w:tcW w:w="878" w:type="dxa"/>
          </w:tcPr>
          <w:p w:rsidR="003B224E" w:rsidRPr="00246808" w:rsidRDefault="003B224E" w:rsidP="006233F0">
            <w:pPr>
              <w:rPr>
                <w:szCs w:val="21"/>
              </w:rPr>
            </w:pPr>
          </w:p>
        </w:tc>
        <w:tc>
          <w:tcPr>
            <w:tcW w:w="878" w:type="dxa"/>
          </w:tcPr>
          <w:p w:rsidR="003B224E" w:rsidRDefault="003B224E">
            <w:r w:rsidRPr="00116564">
              <w:rPr>
                <w:rFonts w:ascii="宋体" w:hAnsi="宋体" w:cs="宋体" w:hint="eastAsia"/>
                <w:color w:val="000000"/>
                <w:kern w:val="0"/>
                <w:szCs w:val="21"/>
              </w:rPr>
              <w:t>∨</w:t>
            </w:r>
          </w:p>
        </w:tc>
        <w:tc>
          <w:tcPr>
            <w:tcW w:w="878" w:type="dxa"/>
          </w:tcPr>
          <w:p w:rsidR="003B224E" w:rsidRDefault="003B224E">
            <w:r w:rsidRPr="00116564">
              <w:rPr>
                <w:rFonts w:ascii="宋体" w:hAnsi="宋体" w:cs="宋体" w:hint="eastAsia"/>
                <w:color w:val="000000"/>
                <w:kern w:val="0"/>
                <w:szCs w:val="21"/>
              </w:rPr>
              <w:t>∨</w:t>
            </w:r>
          </w:p>
        </w:tc>
        <w:tc>
          <w:tcPr>
            <w:tcW w:w="878" w:type="dxa"/>
          </w:tcPr>
          <w:p w:rsidR="003B224E" w:rsidRDefault="003B224E">
            <w:r w:rsidRPr="00B5038B">
              <w:rPr>
                <w:rFonts w:ascii="宋体" w:hAnsi="宋体" w:cs="宋体" w:hint="eastAsia"/>
                <w:color w:val="000000"/>
                <w:kern w:val="0"/>
                <w:szCs w:val="21"/>
              </w:rPr>
              <w:t>∨</w:t>
            </w:r>
          </w:p>
        </w:tc>
        <w:tc>
          <w:tcPr>
            <w:tcW w:w="878" w:type="dxa"/>
          </w:tcPr>
          <w:p w:rsidR="003B224E" w:rsidRDefault="003B224E">
            <w:r w:rsidRPr="00B5038B">
              <w:rPr>
                <w:rFonts w:ascii="宋体" w:hAnsi="宋体" w:cs="宋体" w:hint="eastAsia"/>
                <w:color w:val="000000"/>
                <w:kern w:val="0"/>
                <w:szCs w:val="21"/>
              </w:rPr>
              <w:t>∨</w:t>
            </w:r>
          </w:p>
        </w:tc>
        <w:tc>
          <w:tcPr>
            <w:tcW w:w="878" w:type="dxa"/>
          </w:tcPr>
          <w:p w:rsidR="003B224E" w:rsidRDefault="003B224E">
            <w:r w:rsidRPr="00B5038B">
              <w:rPr>
                <w:rFonts w:ascii="宋体" w:hAnsi="宋体" w:cs="宋体" w:hint="eastAsia"/>
                <w:color w:val="000000"/>
                <w:kern w:val="0"/>
                <w:szCs w:val="21"/>
              </w:rPr>
              <w:t>∨</w:t>
            </w:r>
          </w:p>
        </w:tc>
        <w:tc>
          <w:tcPr>
            <w:tcW w:w="878" w:type="dxa"/>
          </w:tcPr>
          <w:p w:rsidR="003B224E" w:rsidRPr="00246808" w:rsidRDefault="003B224E" w:rsidP="006233F0">
            <w:pPr>
              <w:rPr>
                <w:szCs w:val="21"/>
              </w:rPr>
            </w:pPr>
          </w:p>
        </w:tc>
      </w:tr>
      <w:tr w:rsidR="003B224E" w:rsidRPr="00246808" w:rsidTr="00246808">
        <w:tc>
          <w:tcPr>
            <w:tcW w:w="2376" w:type="dxa"/>
          </w:tcPr>
          <w:p w:rsidR="003B224E" w:rsidRPr="00246808" w:rsidRDefault="003B224E" w:rsidP="006233F0">
            <w:pPr>
              <w:rPr>
                <w:szCs w:val="21"/>
              </w:rPr>
            </w:pPr>
            <w:r w:rsidRPr="00246808">
              <w:rPr>
                <w:rFonts w:hint="eastAsia"/>
                <w:szCs w:val="21"/>
              </w:rPr>
              <w:t>毕业论文</w:t>
            </w:r>
          </w:p>
        </w:tc>
        <w:tc>
          <w:tcPr>
            <w:tcW w:w="878" w:type="dxa"/>
          </w:tcPr>
          <w:p w:rsidR="003B224E" w:rsidRDefault="003B224E">
            <w:r w:rsidRPr="00D534E2">
              <w:rPr>
                <w:rFonts w:ascii="宋体" w:hAnsi="宋体" w:cs="宋体" w:hint="eastAsia"/>
                <w:color w:val="000000"/>
                <w:kern w:val="0"/>
                <w:szCs w:val="21"/>
              </w:rPr>
              <w:t>∨</w:t>
            </w:r>
          </w:p>
        </w:tc>
        <w:tc>
          <w:tcPr>
            <w:tcW w:w="878" w:type="dxa"/>
          </w:tcPr>
          <w:p w:rsidR="003B224E" w:rsidRDefault="003B224E">
            <w:r w:rsidRPr="00D534E2">
              <w:rPr>
                <w:rFonts w:ascii="宋体" w:hAnsi="宋体" w:cs="宋体" w:hint="eastAsia"/>
                <w:color w:val="000000"/>
                <w:kern w:val="0"/>
                <w:szCs w:val="21"/>
              </w:rPr>
              <w:t>∨</w:t>
            </w:r>
          </w:p>
        </w:tc>
        <w:tc>
          <w:tcPr>
            <w:tcW w:w="878" w:type="dxa"/>
          </w:tcPr>
          <w:p w:rsidR="003B224E" w:rsidRDefault="003B224E">
            <w:r w:rsidRPr="00D534E2">
              <w:rPr>
                <w:rFonts w:ascii="宋体" w:hAnsi="宋体" w:cs="宋体" w:hint="eastAsia"/>
                <w:color w:val="000000"/>
                <w:kern w:val="0"/>
                <w:szCs w:val="21"/>
              </w:rPr>
              <w:t>∨</w:t>
            </w:r>
          </w:p>
        </w:tc>
        <w:tc>
          <w:tcPr>
            <w:tcW w:w="878" w:type="dxa"/>
          </w:tcPr>
          <w:p w:rsidR="003B224E" w:rsidRDefault="003B224E">
            <w:r w:rsidRPr="00D534E2">
              <w:rPr>
                <w:rFonts w:ascii="宋体" w:hAnsi="宋体" w:cs="宋体" w:hint="eastAsia"/>
                <w:color w:val="000000"/>
                <w:kern w:val="0"/>
                <w:szCs w:val="21"/>
              </w:rPr>
              <w:t>∨</w:t>
            </w:r>
          </w:p>
        </w:tc>
        <w:tc>
          <w:tcPr>
            <w:tcW w:w="878" w:type="dxa"/>
          </w:tcPr>
          <w:p w:rsidR="003B224E" w:rsidRDefault="003B224E">
            <w:r w:rsidRPr="00D534E2">
              <w:rPr>
                <w:rFonts w:ascii="宋体" w:hAnsi="宋体" w:cs="宋体" w:hint="eastAsia"/>
                <w:color w:val="000000"/>
                <w:kern w:val="0"/>
                <w:szCs w:val="21"/>
              </w:rPr>
              <w:t>∨</w:t>
            </w:r>
          </w:p>
        </w:tc>
        <w:tc>
          <w:tcPr>
            <w:tcW w:w="878" w:type="dxa"/>
          </w:tcPr>
          <w:p w:rsidR="003B224E" w:rsidRDefault="003B224E">
            <w:r w:rsidRPr="00D534E2">
              <w:rPr>
                <w:rFonts w:ascii="宋体" w:hAnsi="宋体" w:cs="宋体" w:hint="eastAsia"/>
                <w:color w:val="000000"/>
                <w:kern w:val="0"/>
                <w:szCs w:val="21"/>
              </w:rPr>
              <w:t>∨</w:t>
            </w:r>
          </w:p>
        </w:tc>
        <w:tc>
          <w:tcPr>
            <w:tcW w:w="878" w:type="dxa"/>
          </w:tcPr>
          <w:p w:rsidR="003B224E" w:rsidRDefault="003B224E">
            <w:r w:rsidRPr="00D534E2">
              <w:rPr>
                <w:rFonts w:ascii="宋体" w:hAnsi="宋体" w:cs="宋体" w:hint="eastAsia"/>
                <w:color w:val="000000"/>
                <w:kern w:val="0"/>
                <w:szCs w:val="21"/>
              </w:rPr>
              <w:t>∨</w:t>
            </w:r>
          </w:p>
        </w:tc>
      </w:tr>
      <w:tr w:rsidR="003B224E" w:rsidRPr="00246808" w:rsidTr="00246808">
        <w:tc>
          <w:tcPr>
            <w:tcW w:w="2376" w:type="dxa"/>
          </w:tcPr>
          <w:p w:rsidR="003B224E" w:rsidRPr="00246808" w:rsidRDefault="003B224E" w:rsidP="006233F0">
            <w:pPr>
              <w:rPr>
                <w:szCs w:val="21"/>
              </w:rPr>
            </w:pPr>
            <w:r w:rsidRPr="00246808">
              <w:rPr>
                <w:rFonts w:hint="eastAsia"/>
                <w:szCs w:val="21"/>
              </w:rPr>
              <w:t>就业指导</w:t>
            </w:r>
          </w:p>
        </w:tc>
        <w:tc>
          <w:tcPr>
            <w:tcW w:w="878" w:type="dxa"/>
          </w:tcPr>
          <w:p w:rsidR="003B224E" w:rsidRPr="00246808" w:rsidRDefault="003B224E" w:rsidP="006233F0">
            <w:pPr>
              <w:rPr>
                <w:szCs w:val="21"/>
              </w:rPr>
            </w:pPr>
          </w:p>
        </w:tc>
        <w:tc>
          <w:tcPr>
            <w:tcW w:w="878" w:type="dxa"/>
          </w:tcPr>
          <w:p w:rsidR="003B224E" w:rsidRDefault="003B224E">
            <w:r w:rsidRPr="00301614">
              <w:rPr>
                <w:rFonts w:ascii="宋体" w:hAnsi="宋体" w:cs="宋体" w:hint="eastAsia"/>
                <w:color w:val="000000"/>
                <w:kern w:val="0"/>
                <w:szCs w:val="21"/>
              </w:rPr>
              <w:t>∨</w:t>
            </w:r>
          </w:p>
        </w:tc>
        <w:tc>
          <w:tcPr>
            <w:tcW w:w="878" w:type="dxa"/>
          </w:tcPr>
          <w:p w:rsidR="003B224E" w:rsidRDefault="003B224E">
            <w:r w:rsidRPr="00301614">
              <w:rPr>
                <w:rFonts w:ascii="宋体" w:hAnsi="宋体" w:cs="宋体" w:hint="eastAsia"/>
                <w:color w:val="000000"/>
                <w:kern w:val="0"/>
                <w:szCs w:val="21"/>
              </w:rPr>
              <w:t>∨</w:t>
            </w:r>
          </w:p>
        </w:tc>
        <w:tc>
          <w:tcPr>
            <w:tcW w:w="878" w:type="dxa"/>
          </w:tcPr>
          <w:p w:rsidR="003B224E" w:rsidRDefault="003B224E">
            <w:r w:rsidRPr="00301614">
              <w:rPr>
                <w:rFonts w:ascii="宋体" w:hAnsi="宋体" w:cs="宋体" w:hint="eastAsia"/>
                <w:color w:val="000000"/>
                <w:kern w:val="0"/>
                <w:szCs w:val="21"/>
              </w:rPr>
              <w:t>∨</w:t>
            </w:r>
          </w:p>
        </w:tc>
        <w:tc>
          <w:tcPr>
            <w:tcW w:w="878" w:type="dxa"/>
          </w:tcPr>
          <w:p w:rsidR="003B224E" w:rsidRDefault="003B224E">
            <w:r w:rsidRPr="00301614">
              <w:rPr>
                <w:rFonts w:ascii="宋体" w:hAnsi="宋体" w:cs="宋体" w:hint="eastAsia"/>
                <w:color w:val="000000"/>
                <w:kern w:val="0"/>
                <w:szCs w:val="21"/>
              </w:rPr>
              <w:t>∨</w:t>
            </w:r>
          </w:p>
        </w:tc>
        <w:tc>
          <w:tcPr>
            <w:tcW w:w="878" w:type="dxa"/>
          </w:tcPr>
          <w:p w:rsidR="003B224E" w:rsidRDefault="003B224E">
            <w:r w:rsidRPr="00301614">
              <w:rPr>
                <w:rFonts w:ascii="宋体" w:hAnsi="宋体" w:cs="宋体" w:hint="eastAsia"/>
                <w:color w:val="000000"/>
                <w:kern w:val="0"/>
                <w:szCs w:val="21"/>
              </w:rPr>
              <w:t>∨</w:t>
            </w:r>
          </w:p>
        </w:tc>
        <w:tc>
          <w:tcPr>
            <w:tcW w:w="878" w:type="dxa"/>
          </w:tcPr>
          <w:p w:rsidR="003B224E" w:rsidRDefault="003B224E">
            <w:r w:rsidRPr="00301614">
              <w:rPr>
                <w:rFonts w:ascii="宋体" w:hAnsi="宋体" w:cs="宋体" w:hint="eastAsia"/>
                <w:color w:val="000000"/>
                <w:kern w:val="0"/>
                <w:szCs w:val="21"/>
              </w:rPr>
              <w:t>∨</w:t>
            </w:r>
          </w:p>
        </w:tc>
      </w:tr>
    </w:tbl>
    <w:p w:rsidR="00E533B3" w:rsidRDefault="00E533B3">
      <w:pPr>
        <w:spacing w:before="120" w:after="120" w:line="360" w:lineRule="auto"/>
        <w:ind w:firstLine="300"/>
        <w:jc w:val="left"/>
        <w:rPr>
          <w:rFonts w:ascii="Times New Roman" w:hAnsi="Times New Roman"/>
          <w:sz w:val="15"/>
        </w:rPr>
      </w:pPr>
    </w:p>
    <w:p w:rsidR="00E533B3" w:rsidRDefault="00E533B3">
      <w:pPr>
        <w:rPr>
          <w:rFonts w:ascii="黑体" w:eastAsia="黑体" w:hAnsi="黑体" w:cs="黑体"/>
          <w:sz w:val="24"/>
        </w:rPr>
      </w:pPr>
    </w:p>
    <w:p w:rsidR="00520006" w:rsidRDefault="00520006">
      <w:pPr>
        <w:rPr>
          <w:rFonts w:ascii="黑体" w:eastAsia="黑体" w:hAnsi="黑体" w:cs="黑体"/>
          <w:sz w:val="24"/>
        </w:rPr>
      </w:pPr>
    </w:p>
    <w:p w:rsidR="00E533B3" w:rsidRDefault="00E533B3">
      <w:pPr>
        <w:rPr>
          <w:rFonts w:ascii="黑体" w:eastAsia="黑体" w:hAnsi="黑体" w:cs="黑体"/>
          <w:sz w:val="24"/>
        </w:rPr>
      </w:pPr>
      <w:r>
        <w:rPr>
          <w:rFonts w:ascii="黑体" w:eastAsia="黑体" w:hAnsi="黑体" w:cs="黑体" w:hint="eastAsia"/>
          <w:sz w:val="24"/>
        </w:rPr>
        <w:t>六、课程关系图</w:t>
      </w:r>
    </w:p>
    <w:p w:rsidR="00E533B3" w:rsidRDefault="009E40A8">
      <w:pPr>
        <w:spacing w:before="240" w:after="120" w:line="330" w:lineRule="auto"/>
        <w:ind w:firstLine="420"/>
        <w:rPr>
          <w:rFonts w:ascii="黑体" w:eastAsia="黑体" w:hAnsi="黑体" w:cs="黑体"/>
          <w:color w:val="000000"/>
        </w:rPr>
      </w:pPr>
      <w:r>
        <w:rPr>
          <w:rFonts w:ascii="黑体" w:eastAsia="黑体" w:hAnsi="黑体" w:cs="黑体"/>
          <w:noProof/>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638.1pt">
            <v:imagedata r:id="rId8" o:title="图片2"/>
          </v:shape>
        </w:pict>
      </w:r>
    </w:p>
    <w:p w:rsidR="00E533B3" w:rsidRDefault="00E533B3">
      <w:pPr>
        <w:spacing w:before="240" w:after="120" w:line="330" w:lineRule="auto"/>
        <w:rPr>
          <w:rFonts w:ascii="黑体" w:eastAsia="黑体" w:hAnsi="黑体" w:cs="黑体"/>
          <w:sz w:val="24"/>
        </w:rPr>
      </w:pPr>
    </w:p>
    <w:p w:rsidR="00E533B3" w:rsidRDefault="00E533B3">
      <w:pPr>
        <w:spacing w:before="240" w:after="120" w:line="330" w:lineRule="auto"/>
        <w:rPr>
          <w:rFonts w:ascii="黑体" w:eastAsia="黑体" w:hAnsi="黑体" w:cs="黑体"/>
          <w:sz w:val="24"/>
        </w:rPr>
      </w:pPr>
      <w:r>
        <w:rPr>
          <w:rFonts w:ascii="黑体" w:eastAsia="黑体" w:hAnsi="黑体" w:cs="黑体" w:hint="eastAsia"/>
          <w:sz w:val="24"/>
        </w:rPr>
        <w:lastRenderedPageBreak/>
        <w:t>七、毕业合格标准</w:t>
      </w:r>
    </w:p>
    <w:p w:rsidR="00E533B3" w:rsidRDefault="00E533B3">
      <w:pPr>
        <w:spacing w:line="330" w:lineRule="auto"/>
        <w:ind w:firstLine="420"/>
        <w:rPr>
          <w:rFonts w:ascii="宋体" w:cs="宋体"/>
          <w:color w:val="000000"/>
        </w:rPr>
      </w:pPr>
      <w:r>
        <w:rPr>
          <w:rFonts w:ascii="宋体" w:hAnsi="宋体" w:cs="宋体"/>
          <w:color w:val="000000"/>
        </w:rPr>
        <w:t>1.</w:t>
      </w:r>
      <w:r>
        <w:rPr>
          <w:rFonts w:ascii="宋体" w:hAnsi="宋体" w:cs="宋体" w:hint="eastAsia"/>
          <w:color w:val="000000"/>
        </w:rPr>
        <w:t>符合德育培养要求。</w:t>
      </w:r>
    </w:p>
    <w:p w:rsidR="00E533B3" w:rsidRDefault="00E533B3">
      <w:pPr>
        <w:spacing w:before="120" w:after="120"/>
        <w:ind w:firstLine="420"/>
        <w:jc w:val="left"/>
        <w:rPr>
          <w:rFonts w:ascii="宋体" w:cs="宋体"/>
        </w:rPr>
      </w:pPr>
      <w:r>
        <w:rPr>
          <w:rFonts w:ascii="宋体" w:hAnsi="宋体" w:cs="宋体"/>
          <w:color w:val="000000"/>
        </w:rPr>
        <w:t>2.</w:t>
      </w:r>
      <w:r>
        <w:rPr>
          <w:rFonts w:ascii="宋体" w:hAnsi="宋体" w:cs="宋体" w:hint="eastAsia"/>
          <w:color w:val="000000"/>
        </w:rPr>
        <w:t>最低毕业学分</w:t>
      </w:r>
      <w:r>
        <w:rPr>
          <w:rFonts w:ascii="宋体" w:hAnsi="宋体" w:cs="宋体"/>
          <w:color w:val="000000"/>
        </w:rPr>
        <w:t>190</w:t>
      </w:r>
      <w:r>
        <w:rPr>
          <w:rFonts w:ascii="宋体" w:hAnsi="宋体" w:cs="宋体" w:hint="eastAsia"/>
          <w:color w:val="000000"/>
        </w:rPr>
        <w:t>。其中理论课程</w:t>
      </w:r>
      <w:r>
        <w:rPr>
          <w:rFonts w:ascii="宋体" w:hAnsi="宋体" w:cs="宋体"/>
          <w:color w:val="000000"/>
        </w:rPr>
        <w:t>148.5</w:t>
      </w:r>
      <w:r>
        <w:rPr>
          <w:rFonts w:ascii="宋体" w:hAnsi="宋体" w:cs="宋体" w:hint="eastAsia"/>
          <w:color w:val="000000"/>
        </w:rPr>
        <w:t>学分，实践教学环节</w:t>
      </w:r>
      <w:r>
        <w:rPr>
          <w:rFonts w:ascii="宋体" w:hAnsi="宋体" w:cs="宋体"/>
          <w:color w:val="000000"/>
        </w:rPr>
        <w:t>41.5</w:t>
      </w:r>
      <w:r>
        <w:rPr>
          <w:rFonts w:ascii="宋体" w:hAnsi="宋体" w:cs="宋体" w:hint="eastAsia"/>
          <w:color w:val="000000"/>
        </w:rPr>
        <w:t>学分。其</w:t>
      </w:r>
      <w:r>
        <w:rPr>
          <w:rFonts w:ascii="宋体" w:hAnsi="宋体" w:cs="宋体" w:hint="eastAsia"/>
        </w:rPr>
        <w:t>中创新创业教育不得低于</w:t>
      </w:r>
      <w:r>
        <w:rPr>
          <w:rFonts w:ascii="宋体" w:hAnsi="宋体" w:cs="宋体"/>
        </w:rPr>
        <w:t>4</w:t>
      </w:r>
      <w:r>
        <w:rPr>
          <w:rFonts w:ascii="宋体" w:hAnsi="宋体" w:cs="宋体" w:hint="eastAsia"/>
        </w:rPr>
        <w:t>学分，通识教育选修课程不得低于</w:t>
      </w:r>
      <w:r>
        <w:rPr>
          <w:rFonts w:ascii="宋体" w:hAnsi="宋体" w:cs="宋体"/>
        </w:rPr>
        <w:t>9</w:t>
      </w:r>
      <w:r>
        <w:rPr>
          <w:rFonts w:ascii="宋体" w:hAnsi="宋体" w:cs="宋体" w:hint="eastAsia"/>
        </w:rPr>
        <w:t>学分，辅修课程不得低于</w:t>
      </w:r>
      <w:r>
        <w:rPr>
          <w:rFonts w:ascii="宋体" w:hAnsi="宋体" w:cs="宋体"/>
        </w:rPr>
        <w:t>6</w:t>
      </w:r>
      <w:r>
        <w:rPr>
          <w:rFonts w:ascii="宋体" w:hAnsi="宋体" w:cs="宋体" w:hint="eastAsia"/>
        </w:rPr>
        <w:t>学分。</w:t>
      </w:r>
    </w:p>
    <w:p w:rsidR="00E533B3" w:rsidRDefault="00E533B3">
      <w:pPr>
        <w:spacing w:before="120" w:after="120"/>
        <w:ind w:firstLine="420"/>
        <w:jc w:val="left"/>
        <w:rPr>
          <w:rFonts w:ascii="宋体" w:cs="宋体"/>
          <w:color w:val="FF0000"/>
        </w:rPr>
      </w:pPr>
    </w:p>
    <w:p w:rsidR="00E533B3" w:rsidRDefault="00E533B3">
      <w:pPr>
        <w:spacing w:before="240" w:after="120" w:line="330" w:lineRule="auto"/>
        <w:rPr>
          <w:rFonts w:ascii="黑体" w:eastAsia="黑体" w:hAnsi="黑体" w:cs="黑体"/>
          <w:sz w:val="24"/>
        </w:rPr>
      </w:pPr>
      <w:r>
        <w:rPr>
          <w:rFonts w:ascii="黑体" w:eastAsia="黑体" w:hAnsi="黑体" w:cs="黑体" w:hint="eastAsia"/>
          <w:sz w:val="24"/>
        </w:rPr>
        <w:t>八、授予学位</w:t>
      </w:r>
    </w:p>
    <w:p w:rsidR="00E533B3" w:rsidRDefault="00E533B3">
      <w:pPr>
        <w:spacing w:line="330" w:lineRule="auto"/>
        <w:ind w:firstLine="420"/>
        <w:rPr>
          <w:rFonts w:ascii="宋体" w:cs="宋体"/>
          <w:color w:val="000000"/>
        </w:rPr>
      </w:pPr>
      <w:r>
        <w:rPr>
          <w:rFonts w:ascii="宋体" w:hAnsi="宋体" w:cs="宋体" w:hint="eastAsia"/>
          <w:color w:val="000000"/>
        </w:rPr>
        <w:t>本专业授予工学学士学位。</w:t>
      </w:r>
    </w:p>
    <w:p w:rsidR="00E533B3" w:rsidRDefault="00E533B3">
      <w:pPr>
        <w:spacing w:before="240" w:after="120" w:line="330" w:lineRule="auto"/>
        <w:rPr>
          <w:rFonts w:ascii="黑体" w:eastAsia="黑体" w:hAnsi="黑体" w:cs="黑体"/>
          <w:sz w:val="24"/>
        </w:rPr>
      </w:pPr>
      <w:r>
        <w:rPr>
          <w:rFonts w:ascii="黑体" w:eastAsia="黑体" w:hAnsi="黑体" w:cs="黑体" w:hint="eastAsia"/>
          <w:sz w:val="24"/>
        </w:rPr>
        <w:t>九、</w:t>
      </w:r>
      <w:bookmarkStart w:id="0" w:name="_GoBack"/>
      <w:bookmarkEnd w:id="0"/>
      <w:r>
        <w:rPr>
          <w:rFonts w:ascii="黑体" w:eastAsia="黑体" w:hAnsi="黑体" w:cs="黑体" w:hint="eastAsia"/>
          <w:sz w:val="24"/>
        </w:rPr>
        <w:t>课程配置流程图</w:t>
      </w:r>
    </w:p>
    <w:sectPr w:rsidR="00E533B3" w:rsidSect="008002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F3" w:rsidRDefault="001E53F3" w:rsidP="006233F0">
      <w:r>
        <w:separator/>
      </w:r>
    </w:p>
  </w:endnote>
  <w:endnote w:type="continuationSeparator" w:id="0">
    <w:p w:rsidR="001E53F3" w:rsidRDefault="001E53F3" w:rsidP="0062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F3" w:rsidRDefault="001E53F3" w:rsidP="006233F0">
      <w:r>
        <w:separator/>
      </w:r>
    </w:p>
  </w:footnote>
  <w:footnote w:type="continuationSeparator" w:id="0">
    <w:p w:rsidR="001E53F3" w:rsidRDefault="001E53F3" w:rsidP="00623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57BC0"/>
    <w:multiLevelType w:val="multilevel"/>
    <w:tmpl w:val="AD6474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175"/>
    <w:rsid w:val="00046D88"/>
    <w:rsid w:val="00055674"/>
    <w:rsid w:val="00066F03"/>
    <w:rsid w:val="000B26E2"/>
    <w:rsid w:val="000F30EE"/>
    <w:rsid w:val="0011270C"/>
    <w:rsid w:val="001200C3"/>
    <w:rsid w:val="00130BBD"/>
    <w:rsid w:val="00131E26"/>
    <w:rsid w:val="00147960"/>
    <w:rsid w:val="00191989"/>
    <w:rsid w:val="001E53F3"/>
    <w:rsid w:val="001E77EB"/>
    <w:rsid w:val="00214611"/>
    <w:rsid w:val="00246808"/>
    <w:rsid w:val="0025411F"/>
    <w:rsid w:val="00254F33"/>
    <w:rsid w:val="00256998"/>
    <w:rsid w:val="00276182"/>
    <w:rsid w:val="002A45D6"/>
    <w:rsid w:val="002C5B2D"/>
    <w:rsid w:val="002F4E27"/>
    <w:rsid w:val="00337E9C"/>
    <w:rsid w:val="00362C86"/>
    <w:rsid w:val="00374993"/>
    <w:rsid w:val="00395FFA"/>
    <w:rsid w:val="00396989"/>
    <w:rsid w:val="003B224E"/>
    <w:rsid w:val="003C772D"/>
    <w:rsid w:val="003D5B38"/>
    <w:rsid w:val="003E3939"/>
    <w:rsid w:val="00441B82"/>
    <w:rsid w:val="0044208A"/>
    <w:rsid w:val="00445CE3"/>
    <w:rsid w:val="00487EBF"/>
    <w:rsid w:val="004A5D46"/>
    <w:rsid w:val="004D3546"/>
    <w:rsid w:val="004F31F4"/>
    <w:rsid w:val="004F57CE"/>
    <w:rsid w:val="00500ADC"/>
    <w:rsid w:val="00520006"/>
    <w:rsid w:val="00526721"/>
    <w:rsid w:val="00556965"/>
    <w:rsid w:val="00582B77"/>
    <w:rsid w:val="00587C5E"/>
    <w:rsid w:val="005C21B1"/>
    <w:rsid w:val="005D0D6D"/>
    <w:rsid w:val="005E7FDD"/>
    <w:rsid w:val="006233F0"/>
    <w:rsid w:val="0063063F"/>
    <w:rsid w:val="006356B6"/>
    <w:rsid w:val="006642C7"/>
    <w:rsid w:val="0068343E"/>
    <w:rsid w:val="006C3963"/>
    <w:rsid w:val="006D57A5"/>
    <w:rsid w:val="006F7D3D"/>
    <w:rsid w:val="00761559"/>
    <w:rsid w:val="00763F66"/>
    <w:rsid w:val="00781471"/>
    <w:rsid w:val="007846B5"/>
    <w:rsid w:val="007875DD"/>
    <w:rsid w:val="00800285"/>
    <w:rsid w:val="00812257"/>
    <w:rsid w:val="00836894"/>
    <w:rsid w:val="00836E2F"/>
    <w:rsid w:val="00851744"/>
    <w:rsid w:val="00855C42"/>
    <w:rsid w:val="00865160"/>
    <w:rsid w:val="00871A84"/>
    <w:rsid w:val="0089211C"/>
    <w:rsid w:val="008B06A2"/>
    <w:rsid w:val="008D46A0"/>
    <w:rsid w:val="009339C9"/>
    <w:rsid w:val="00933A98"/>
    <w:rsid w:val="0094565E"/>
    <w:rsid w:val="00964EED"/>
    <w:rsid w:val="0097196A"/>
    <w:rsid w:val="00976337"/>
    <w:rsid w:val="009A60C7"/>
    <w:rsid w:val="009B40D5"/>
    <w:rsid w:val="009C2B65"/>
    <w:rsid w:val="009E25FD"/>
    <w:rsid w:val="009E40A8"/>
    <w:rsid w:val="009E618B"/>
    <w:rsid w:val="009F7AD1"/>
    <w:rsid w:val="00A304F8"/>
    <w:rsid w:val="00A62EED"/>
    <w:rsid w:val="00A74E93"/>
    <w:rsid w:val="00A76C8A"/>
    <w:rsid w:val="00AC5BBC"/>
    <w:rsid w:val="00B35730"/>
    <w:rsid w:val="00B36175"/>
    <w:rsid w:val="00B46116"/>
    <w:rsid w:val="00B61D03"/>
    <w:rsid w:val="00B804F2"/>
    <w:rsid w:val="00B938AF"/>
    <w:rsid w:val="00B97F23"/>
    <w:rsid w:val="00BA7AD5"/>
    <w:rsid w:val="00BB1D39"/>
    <w:rsid w:val="00BF40AB"/>
    <w:rsid w:val="00BF6692"/>
    <w:rsid w:val="00C02DDE"/>
    <w:rsid w:val="00C60797"/>
    <w:rsid w:val="00C767EB"/>
    <w:rsid w:val="00C935AB"/>
    <w:rsid w:val="00CB654C"/>
    <w:rsid w:val="00CE39F7"/>
    <w:rsid w:val="00D41164"/>
    <w:rsid w:val="00DA552B"/>
    <w:rsid w:val="00E24CEC"/>
    <w:rsid w:val="00E33F11"/>
    <w:rsid w:val="00E533B3"/>
    <w:rsid w:val="00E86AC1"/>
    <w:rsid w:val="00ED368B"/>
    <w:rsid w:val="00EF105A"/>
    <w:rsid w:val="00F036DB"/>
    <w:rsid w:val="00F6353E"/>
    <w:rsid w:val="00F6797B"/>
    <w:rsid w:val="00F85E43"/>
    <w:rsid w:val="00F965CB"/>
    <w:rsid w:val="00FB1709"/>
    <w:rsid w:val="00FB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33F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233F0"/>
    <w:rPr>
      <w:rFonts w:cs="Times New Roman"/>
      <w:sz w:val="18"/>
      <w:szCs w:val="18"/>
    </w:rPr>
  </w:style>
  <w:style w:type="paragraph" w:styleId="a4">
    <w:name w:val="footer"/>
    <w:basedOn w:val="a"/>
    <w:link w:val="Char0"/>
    <w:uiPriority w:val="99"/>
    <w:rsid w:val="006233F0"/>
    <w:pPr>
      <w:tabs>
        <w:tab w:val="center" w:pos="4153"/>
        <w:tab w:val="right" w:pos="8306"/>
      </w:tabs>
      <w:snapToGrid w:val="0"/>
      <w:jc w:val="left"/>
    </w:pPr>
    <w:rPr>
      <w:sz w:val="18"/>
      <w:szCs w:val="18"/>
    </w:rPr>
  </w:style>
  <w:style w:type="character" w:customStyle="1" w:styleId="Char0">
    <w:name w:val="页脚 Char"/>
    <w:link w:val="a4"/>
    <w:uiPriority w:val="99"/>
    <w:locked/>
    <w:rsid w:val="006233F0"/>
    <w:rPr>
      <w:rFonts w:cs="Times New Roman"/>
      <w:sz w:val="18"/>
      <w:szCs w:val="18"/>
    </w:rPr>
  </w:style>
  <w:style w:type="table" w:customStyle="1" w:styleId="2">
    <w:name w:val="网格型2"/>
    <w:uiPriority w:val="99"/>
    <w:rsid w:val="00623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99"/>
    <w:rsid w:val="00623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6233F0"/>
    <w:rPr>
      <w:sz w:val="18"/>
      <w:szCs w:val="18"/>
    </w:rPr>
  </w:style>
  <w:style w:type="character" w:customStyle="1" w:styleId="Char1">
    <w:name w:val="批注框文本 Char"/>
    <w:link w:val="a6"/>
    <w:uiPriority w:val="99"/>
    <w:semiHidden/>
    <w:locked/>
    <w:rsid w:val="006233F0"/>
    <w:rPr>
      <w:rFonts w:cs="Times New Roman"/>
      <w:sz w:val="18"/>
      <w:szCs w:val="18"/>
    </w:rPr>
  </w:style>
  <w:style w:type="character" w:styleId="a7">
    <w:name w:val="annotation reference"/>
    <w:uiPriority w:val="99"/>
    <w:semiHidden/>
    <w:unhideWhenUsed/>
    <w:rsid w:val="005D0D6D"/>
    <w:rPr>
      <w:sz w:val="21"/>
      <w:szCs w:val="21"/>
    </w:rPr>
  </w:style>
  <w:style w:type="paragraph" w:styleId="a8">
    <w:name w:val="annotation text"/>
    <w:basedOn w:val="a"/>
    <w:link w:val="Char2"/>
    <w:uiPriority w:val="99"/>
    <w:semiHidden/>
    <w:unhideWhenUsed/>
    <w:rsid w:val="005D0D6D"/>
    <w:pPr>
      <w:jc w:val="left"/>
    </w:pPr>
  </w:style>
  <w:style w:type="character" w:customStyle="1" w:styleId="Char2">
    <w:name w:val="批注文字 Char"/>
    <w:basedOn w:val="a0"/>
    <w:link w:val="a8"/>
    <w:uiPriority w:val="99"/>
    <w:semiHidden/>
    <w:rsid w:val="005D0D6D"/>
  </w:style>
  <w:style w:type="paragraph" w:styleId="a9">
    <w:name w:val="annotation subject"/>
    <w:basedOn w:val="a8"/>
    <w:next w:val="a8"/>
    <w:link w:val="Char3"/>
    <w:uiPriority w:val="99"/>
    <w:semiHidden/>
    <w:unhideWhenUsed/>
    <w:rsid w:val="005D0D6D"/>
    <w:rPr>
      <w:b/>
      <w:bCs/>
    </w:rPr>
  </w:style>
  <w:style w:type="character" w:customStyle="1" w:styleId="Char3">
    <w:name w:val="批注主题 Char"/>
    <w:link w:val="a9"/>
    <w:uiPriority w:val="99"/>
    <w:semiHidden/>
    <w:rsid w:val="005D0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Rulong Zhou</cp:lastModifiedBy>
  <cp:revision>85</cp:revision>
  <cp:lastPrinted>2015-05-18T01:23:00Z</cp:lastPrinted>
  <dcterms:created xsi:type="dcterms:W3CDTF">2015-05-16T13:33:00Z</dcterms:created>
  <dcterms:modified xsi:type="dcterms:W3CDTF">2016-04-29T06:57:00Z</dcterms:modified>
</cp:coreProperties>
</file>